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A4" w:rsidRDefault="00BA2BA4" w:rsidP="00BA2BA4">
      <w:pPr>
        <w:spacing w:after="240" w:line="276" w:lineRule="auto"/>
        <w:jc w:val="both"/>
      </w:pPr>
      <w:bookmarkStart w:id="0" w:name="_GoBack"/>
      <w:bookmarkEnd w:id="0"/>
      <w:r>
        <w:t>Math and Nature</w:t>
      </w:r>
    </w:p>
    <w:p w:rsidR="00BA2BA4" w:rsidRDefault="00BA2BA4" w:rsidP="00BA2BA4">
      <w:pPr>
        <w:pStyle w:val="ListParagraph"/>
        <w:numPr>
          <w:ilvl w:val="0"/>
          <w:numId w:val="1"/>
        </w:numPr>
        <w:spacing w:after="240" w:line="276" w:lineRule="auto"/>
        <w:jc w:val="both"/>
      </w:pPr>
      <w:r w:rsidRPr="00485561">
        <w:t xml:space="preserve">The dawn of the scientific age coincided with the realization that </w:t>
      </w:r>
      <w:r>
        <w:t xml:space="preserve">nature can be described </w:t>
      </w:r>
      <w:r w:rsidRPr="00485561">
        <w:t>math</w:t>
      </w:r>
      <w:r>
        <w:t>ematically</w:t>
      </w:r>
      <w:r w:rsidRPr="00485561">
        <w:t>. As stated by Galileo in 1623, the entire universe is written in the language of mathematics.</w:t>
      </w:r>
      <w:r>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t xml:space="preserve">Establishing context is </w:t>
      </w:r>
      <w:r w:rsidRPr="00485561">
        <w:t xml:space="preserve">essential </w:t>
      </w:r>
      <w:r>
        <w:t>for</w:t>
      </w:r>
      <w:r w:rsidRPr="00485561">
        <w:t xml:space="preserve"> developing </w:t>
      </w:r>
      <w:r>
        <w:t xml:space="preserve">student </w:t>
      </w:r>
      <w:r w:rsidRPr="00485561">
        <w:t xml:space="preserve">interest </w:t>
      </w:r>
      <w:r>
        <w:t>and comprehension of a topic, and for promoting long-term problem solving skills.</w:t>
      </w:r>
      <w:r w:rsidRPr="00485561">
        <w:t xml:space="preserve"> </w:t>
      </w:r>
    </w:p>
    <w:p w:rsidR="00BA2BA4" w:rsidRDefault="00BA2BA4" w:rsidP="00BA2BA4">
      <w:pPr>
        <w:spacing w:after="240" w:line="276" w:lineRule="auto"/>
        <w:jc w:val="both"/>
      </w:pPr>
      <w:r>
        <w:t>The Importance of Context</w:t>
      </w:r>
    </w:p>
    <w:p w:rsidR="00BA2BA4" w:rsidRDefault="00BA2BA4" w:rsidP="00BA2BA4">
      <w:pPr>
        <w:pStyle w:val="ListParagraph"/>
        <w:numPr>
          <w:ilvl w:val="0"/>
          <w:numId w:val="1"/>
        </w:numPr>
        <w:spacing w:after="240" w:line="276" w:lineRule="auto"/>
        <w:jc w:val="both"/>
      </w:pPr>
      <w:r w:rsidRPr="0087652B">
        <w:t>In writing, context is the setting in which a story occurs</w:t>
      </w:r>
      <w:r>
        <w:t>. I</w:t>
      </w:r>
      <w:r w:rsidRPr="0087652B">
        <w:t xml:space="preserve">n many ways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t>
      </w:r>
      <w:r>
        <w:t>of our classes</w:t>
      </w:r>
      <w:r w:rsidRPr="0087652B">
        <w:t xml:space="preserve">. Because of this, we believe that many of the components of good story-telling can be used to improve student engagement and knowledge in the classroom. </w:t>
      </w:r>
    </w:p>
    <w:p w:rsidR="00BA2BA4" w:rsidRDefault="00BA2BA4" w:rsidP="00BA2BA4">
      <w:pPr>
        <w:pStyle w:val="ListParagraph"/>
        <w:spacing w:after="240" w:line="276" w:lineRule="auto"/>
        <w:jc w:val="both"/>
      </w:pPr>
    </w:p>
    <w:p w:rsidR="00BA2BA4" w:rsidRDefault="00BA2BA4" w:rsidP="00BA2BA4">
      <w:pPr>
        <w:pStyle w:val="ListParagraph"/>
        <w:numPr>
          <w:ilvl w:val="1"/>
          <w:numId w:val="1"/>
        </w:numPr>
        <w:spacing w:after="240" w:line="276" w:lineRule="auto"/>
        <w:jc w:val="both"/>
      </w:pPr>
      <w:r w:rsidRPr="00485561">
        <w:t>A lack of context is one of the more common complaints about math education</w:t>
      </w:r>
      <w:r>
        <w:t xml:space="preserve"> because students are always wondering why a particular mathematical topic is relevant. Context establishes relevance, thereby increasing student interest.</w:t>
      </w:r>
    </w:p>
    <w:p w:rsidR="00BA2BA4" w:rsidRDefault="00BA2BA4" w:rsidP="00BA2BA4">
      <w:pPr>
        <w:pStyle w:val="ListParagraph"/>
        <w:spacing w:after="240" w:line="276" w:lineRule="auto"/>
        <w:jc w:val="both"/>
      </w:pPr>
    </w:p>
    <w:p w:rsidR="00BA2BA4" w:rsidRDefault="00BA2BA4" w:rsidP="00BA2BA4">
      <w:pPr>
        <w:pStyle w:val="ListParagraph"/>
        <w:numPr>
          <w:ilvl w:val="0"/>
          <w:numId w:val="1"/>
        </w:numPr>
        <w:spacing w:after="240" w:line="276" w:lineRule="auto"/>
        <w:jc w:val="both"/>
      </w:pPr>
      <w:r w:rsidRPr="0087652B">
        <w:t xml:space="preserve">Pedagogical research has shown that creating context allows students to relate </w:t>
      </w:r>
      <w:r>
        <w:t xml:space="preserve">current material to their prior experiences, thereby </w:t>
      </w:r>
      <w:r w:rsidRPr="0087652B">
        <w:t xml:space="preserve">facilitating experiential </w:t>
      </w:r>
      <w:r>
        <w:t xml:space="preserve">and associative </w:t>
      </w:r>
      <w:r w:rsidRPr="0087652B">
        <w:t>learning. This was described by Merrill (200</w:t>
      </w:r>
      <w:r>
        <w:t>2</w:t>
      </w:r>
      <w:r w:rsidRPr="0087652B">
        <w:t>)</w:t>
      </w:r>
      <w:r>
        <w:t>:</w:t>
      </w:r>
    </w:p>
    <w:p w:rsidR="00BA2BA4" w:rsidRDefault="00BA2BA4" w:rsidP="00BA2BA4">
      <w:pPr>
        <w:pStyle w:val="ListParagraph"/>
        <w:spacing w:after="240" w:line="276" w:lineRule="auto"/>
        <w:ind w:left="1440"/>
        <w:jc w:val="both"/>
      </w:pPr>
    </w:p>
    <w:p w:rsidR="00BA2BA4" w:rsidRPr="0087652B" w:rsidRDefault="00BA2BA4" w:rsidP="00BA2BA4">
      <w:pPr>
        <w:pStyle w:val="ListParagraph"/>
        <w:numPr>
          <w:ilvl w:val="1"/>
          <w:numId w:val="1"/>
        </w:numPr>
        <w:spacing w:after="240" w:line="276" w:lineRule="auto"/>
        <w:jc w:val="both"/>
      </w:pPr>
      <w:r w:rsidRPr="0087652B">
        <w:t>Fi</w:t>
      </w:r>
      <w:r>
        <w:t>rst Principles of Instruction</w:t>
      </w:r>
      <w:r w:rsidRPr="0087652B">
        <w:t>:</w:t>
      </w:r>
    </w:p>
    <w:p w:rsidR="00BA2BA4" w:rsidRPr="0087652B" w:rsidRDefault="00BA2BA4" w:rsidP="00BA2BA4">
      <w:pPr>
        <w:pStyle w:val="ListParagraph"/>
        <w:numPr>
          <w:ilvl w:val="2"/>
          <w:numId w:val="1"/>
        </w:numPr>
        <w:spacing w:after="240" w:line="276" w:lineRule="auto"/>
        <w:jc w:val="both"/>
      </w:pPr>
      <w:r w:rsidRPr="0087652B">
        <w:t>The demonstration principle: Learning is promoted when learners observe a demonstration</w:t>
      </w:r>
      <w:r>
        <w:t>.</w:t>
      </w:r>
      <w:r w:rsidRPr="0087652B">
        <w:t xml:space="preserve"> </w:t>
      </w:r>
    </w:p>
    <w:p w:rsidR="00BA2BA4" w:rsidRPr="0087652B" w:rsidRDefault="00BA2BA4" w:rsidP="00BA2BA4">
      <w:pPr>
        <w:pStyle w:val="ListParagraph"/>
        <w:numPr>
          <w:ilvl w:val="2"/>
          <w:numId w:val="1"/>
        </w:numPr>
        <w:spacing w:after="240" w:line="276" w:lineRule="auto"/>
        <w:jc w:val="both"/>
      </w:pPr>
      <w:r w:rsidRPr="0087652B">
        <w:t>The activation principle: Learning is promoted when learners activate prior knowledge or experience</w:t>
      </w:r>
      <w:r>
        <w:t>.</w:t>
      </w:r>
      <w:r w:rsidRPr="0087652B">
        <w:t xml:space="preserve"> </w:t>
      </w:r>
    </w:p>
    <w:p w:rsidR="00BA2BA4" w:rsidRPr="0087652B" w:rsidRDefault="00BA2BA4" w:rsidP="00BA2BA4">
      <w:pPr>
        <w:pStyle w:val="ListParagraph"/>
        <w:numPr>
          <w:ilvl w:val="2"/>
          <w:numId w:val="1"/>
        </w:numPr>
        <w:spacing w:after="240" w:line="276" w:lineRule="auto"/>
        <w:jc w:val="both"/>
      </w:pPr>
      <w:r w:rsidRPr="0087652B">
        <w:t>The application principle: Learning is promoted when learners apply the new knowledge</w:t>
      </w:r>
      <w:r>
        <w:t>.</w:t>
      </w:r>
      <w:r w:rsidRPr="0087652B">
        <w:t xml:space="preserve"> </w:t>
      </w:r>
    </w:p>
    <w:p w:rsidR="00BA2BA4" w:rsidRDefault="00BA2BA4" w:rsidP="00BA2BA4">
      <w:pPr>
        <w:pStyle w:val="ListParagraph"/>
        <w:numPr>
          <w:ilvl w:val="2"/>
          <w:numId w:val="1"/>
        </w:numPr>
        <w:spacing w:after="240" w:line="276" w:lineRule="auto"/>
        <w:jc w:val="both"/>
      </w:pPr>
      <w:r w:rsidRPr="0087652B">
        <w:t>The task-centered principle: Learning is promoted when learners engage in a task-centered instructional strategy</w:t>
      </w:r>
      <w:r>
        <w:t>.</w:t>
      </w:r>
      <w:r w:rsidRPr="0087652B">
        <w:t xml:space="preserve">  </w:t>
      </w:r>
    </w:p>
    <w:p w:rsidR="00BA2BA4" w:rsidRPr="0087652B" w:rsidRDefault="00BA2BA4" w:rsidP="00BA2BA4">
      <w:pPr>
        <w:pStyle w:val="ListParagraph"/>
        <w:numPr>
          <w:ilvl w:val="2"/>
          <w:numId w:val="1"/>
        </w:numPr>
        <w:spacing w:after="240" w:line="276" w:lineRule="auto"/>
        <w:jc w:val="both"/>
      </w:pPr>
      <w:r w:rsidRPr="0087652B">
        <w:t>The integration principle: Learning is promoted when learners integrate their new knowledge into their everyday world</w:t>
      </w:r>
      <w:r>
        <w:t>.</w:t>
      </w:r>
      <w:r w:rsidRPr="0087652B">
        <w:t xml:space="preserve">  </w:t>
      </w:r>
    </w:p>
    <w:p w:rsidR="00BA2BA4" w:rsidRDefault="00BA2BA4" w:rsidP="00BA2BA4">
      <w:pPr>
        <w:pStyle w:val="ListParagraph"/>
        <w:spacing w:after="240" w:line="276" w:lineRule="auto"/>
        <w:ind w:left="1440"/>
        <w:jc w:val="both"/>
      </w:pPr>
    </w:p>
    <w:p w:rsidR="00BA2BA4" w:rsidRDefault="00BA2BA4" w:rsidP="00BA2BA4">
      <w:pPr>
        <w:pStyle w:val="ListParagraph"/>
        <w:numPr>
          <w:ilvl w:val="1"/>
          <w:numId w:val="1"/>
        </w:numPr>
        <w:spacing w:after="240" w:line="276" w:lineRule="auto"/>
        <w:jc w:val="both"/>
      </w:pPr>
      <w:r w:rsidRPr="00F11D67">
        <w:t xml:space="preserve">The demonstration of new knowledge within a relevant context activates students’ prior knowledge of the subject, which engages them in the material at hand. Once engaged, </w:t>
      </w:r>
      <w:r w:rsidRPr="00F11D67">
        <w:lastRenderedPageBreak/>
        <w:t xml:space="preserve">students are given the opportunity to apply this new knowledge in a task-centered (problem-solving) manner. </w:t>
      </w:r>
      <w:r>
        <w:t xml:space="preserve">The association of </w:t>
      </w:r>
      <w:r w:rsidRPr="00F11D67">
        <w:t xml:space="preserve">new knowledge with prior knowledge </w:t>
      </w:r>
      <w:r>
        <w:t xml:space="preserve">reinforces the material in memory, thereby allowing learned concepts to be applied to new experiences. Integration of knowledge into new experiences </w:t>
      </w:r>
      <w:r w:rsidRPr="00F11D67">
        <w:t>is the essence of problem-solving.</w:t>
      </w:r>
    </w:p>
    <w:p w:rsidR="00BA2BA4" w:rsidRDefault="00BA2BA4" w:rsidP="00BA2BA4">
      <w:pPr>
        <w:spacing w:after="240" w:line="276" w:lineRule="auto"/>
        <w:jc w:val="both"/>
      </w:pPr>
      <w:r>
        <w:t>Geometry and Biology</w:t>
      </w:r>
    </w:p>
    <w:p w:rsidR="00BA2BA4" w:rsidRDefault="00BA2BA4" w:rsidP="00BA2BA4">
      <w:pPr>
        <w:pStyle w:val="ListParagraph"/>
        <w:numPr>
          <w:ilvl w:val="0"/>
          <w:numId w:val="1"/>
        </w:numPr>
        <w:spacing w:after="240" w:line="276" w:lineRule="auto"/>
        <w:jc w:val="both"/>
      </w:pPr>
      <w:r w:rsidRPr="00CC6442">
        <w:t xml:space="preserve">The use of nature as a context for math is extremely evident with regard to </w:t>
      </w:r>
      <w:r>
        <w:t>b</w:t>
      </w:r>
      <w:r w:rsidRPr="00CC6442">
        <w:t xml:space="preserve">iology and </w:t>
      </w:r>
      <w:r>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BA2BA4" w:rsidRDefault="00BA2BA4" w:rsidP="00BA2BA4">
      <w:pPr>
        <w:pStyle w:val="ListParagraph"/>
        <w:spacing w:after="240" w:line="276" w:lineRule="auto"/>
        <w:ind w:left="1440"/>
        <w:jc w:val="both"/>
      </w:pPr>
    </w:p>
    <w:p w:rsidR="00BA2BA4" w:rsidRDefault="00BA2BA4" w:rsidP="00BA2BA4">
      <w:pPr>
        <w:pStyle w:val="ListParagraph"/>
        <w:numPr>
          <w:ilvl w:val="1"/>
          <w:numId w:val="1"/>
        </w:numPr>
        <w:spacing w:after="240" w:line="276" w:lineRule="auto"/>
        <w:jc w:val="both"/>
      </w:pPr>
      <w:r w:rsidRPr="00CC6442">
        <w:t xml:space="preserve">The consequences of geometric variability </w:t>
      </w:r>
      <w:r>
        <w:t>establish</w:t>
      </w:r>
      <w:r w:rsidRPr="00CC6442">
        <w:t xml:space="preserve"> the functional aspect of biology, which is what really invites students into the problem. Given the extensive diversity of organisms, their function can provide context for most any math topic.</w:t>
      </w:r>
    </w:p>
    <w:p w:rsidR="00D762BB" w:rsidRDefault="00BA2BA4" w:rsidP="00BA2BA4">
      <w:pPr>
        <w:spacing w:after="240" w:line="276" w:lineRule="auto"/>
        <w:jc w:val="both"/>
      </w:pPr>
      <w:r>
        <w:t>Shell Morphology</w:t>
      </w:r>
    </w:p>
    <w:p w:rsidR="00BA2BA4" w:rsidRDefault="00D762BB" w:rsidP="00BA2BA4">
      <w:pPr>
        <w:pStyle w:val="ListParagraph"/>
        <w:numPr>
          <w:ilvl w:val="0"/>
          <w:numId w:val="18"/>
        </w:numPr>
        <w:spacing w:after="240" w:line="276" w:lineRule="auto"/>
        <w:contextualSpacing w:val="0"/>
        <w:jc w:val="both"/>
      </w:pPr>
      <w:r>
        <w:t xml:space="preserve">The main idea </w:t>
      </w:r>
      <w:r w:rsidR="00BA2BA4">
        <w:t xml:space="preserve">behind this lesson is that of </w:t>
      </w:r>
      <w:r>
        <w:t>“</w:t>
      </w:r>
      <w:proofErr w:type="spellStart"/>
      <w:r>
        <w:t>morphospace</w:t>
      </w:r>
      <w:proofErr w:type="spellEnd"/>
      <w:r>
        <w:t xml:space="preserve">”, the theoretical range of possible geometries in organisms. This can easily be envisioned as a circle at the origin of a plot that is morphed in space along X and Y axes. The horizontal radius of the circle increases on the X axis and the vertical radius of the circle increases on the Y axis. All coordinates in X-Y space therefore have an oval of varying dimension associated with them. The purpose of this </w:t>
      </w:r>
      <w:r w:rsidR="00BA2BA4">
        <w:t>lesson</w:t>
      </w:r>
      <w:r>
        <w:t xml:space="preserve"> will be to explore </w:t>
      </w:r>
      <w:r w:rsidR="00BA2BA4">
        <w:t>the</w:t>
      </w:r>
      <w:r>
        <w:t xml:space="preserve"> </w:t>
      </w:r>
      <w:proofErr w:type="spellStart"/>
      <w:r>
        <w:t>morphospace</w:t>
      </w:r>
      <w:proofErr w:type="spellEnd"/>
      <w:r w:rsidR="00BA2BA4">
        <w:t xml:space="preserve"> of shells</w:t>
      </w:r>
      <w:r>
        <w:t xml:space="preserve"> in order to determine which portions of it are occupied by organisms</w:t>
      </w:r>
      <w:r w:rsidR="00BA2BA4">
        <w:t xml:space="preserve">, </w:t>
      </w:r>
      <w:r>
        <w:t>which portions are not</w:t>
      </w:r>
      <w:r w:rsidR="00BA2BA4">
        <w:t>, and why these differences exist</w:t>
      </w:r>
      <w:r>
        <w:t xml:space="preserve">. </w:t>
      </w:r>
    </w:p>
    <w:p w:rsidR="00BA2BA4" w:rsidRDefault="00D762BB" w:rsidP="00BA2BA4">
      <w:pPr>
        <w:pStyle w:val="ListParagraph"/>
        <w:numPr>
          <w:ilvl w:val="1"/>
          <w:numId w:val="18"/>
        </w:numPr>
        <w:spacing w:after="240" w:line="276" w:lineRule="auto"/>
        <w:contextualSpacing w:val="0"/>
        <w:jc w:val="both"/>
      </w:pPr>
      <w:r>
        <w:t xml:space="preserve">Portions of </w:t>
      </w:r>
      <w:proofErr w:type="spellStart"/>
      <w:r>
        <w:t>morphospace</w:t>
      </w:r>
      <w:proofErr w:type="spellEnd"/>
      <w:r>
        <w:t xml:space="preserve"> </w:t>
      </w:r>
      <w:r w:rsidR="00BA2BA4">
        <w:t xml:space="preserve">may not be occupied </w:t>
      </w:r>
      <w:r>
        <w:t xml:space="preserve">not occupied </w:t>
      </w:r>
      <w:r w:rsidR="00BA2BA4">
        <w:t>for one of three reasons:</w:t>
      </w:r>
    </w:p>
    <w:p w:rsidR="004B44E9" w:rsidRPr="00802EFF" w:rsidRDefault="00322E2B" w:rsidP="00802EFF">
      <w:pPr>
        <w:pStyle w:val="ListParagraph"/>
        <w:numPr>
          <w:ilvl w:val="2"/>
          <w:numId w:val="18"/>
        </w:numPr>
        <w:spacing w:after="240" w:line="276" w:lineRule="auto"/>
        <w:contextualSpacing w:val="0"/>
        <w:jc w:val="both"/>
      </w:pPr>
      <w:r w:rsidRPr="00802EFF">
        <w:t>Evolution has not produced all possible geometries</w:t>
      </w:r>
      <w:r w:rsidR="00802EFF">
        <w:t xml:space="preserve"> because it is a random process.</w:t>
      </w:r>
    </w:p>
    <w:p w:rsidR="004B44E9" w:rsidRPr="00802EFF" w:rsidRDefault="00322E2B" w:rsidP="00802EFF">
      <w:pPr>
        <w:pStyle w:val="ListParagraph"/>
        <w:numPr>
          <w:ilvl w:val="2"/>
          <w:numId w:val="18"/>
        </w:numPr>
        <w:spacing w:after="240" w:line="276" w:lineRule="auto"/>
        <w:contextualSpacing w:val="0"/>
        <w:jc w:val="both"/>
      </w:pPr>
      <w:r w:rsidRPr="00802EFF">
        <w:t>Extinction has eliminated certain geometries</w:t>
      </w:r>
      <w:r w:rsidR="00802EFF">
        <w:t xml:space="preserve"> that once existed</w:t>
      </w:r>
    </w:p>
    <w:p w:rsidR="00802EFF" w:rsidRDefault="00322E2B" w:rsidP="00802EFF">
      <w:pPr>
        <w:pStyle w:val="ListParagraph"/>
        <w:numPr>
          <w:ilvl w:val="2"/>
          <w:numId w:val="18"/>
        </w:numPr>
        <w:spacing w:after="240" w:line="276" w:lineRule="auto"/>
        <w:contextualSpacing w:val="0"/>
        <w:jc w:val="both"/>
      </w:pPr>
      <w:r w:rsidRPr="00802EFF">
        <w:t>Functional constraints exist on morphology</w:t>
      </w:r>
      <w:r w:rsidR="00802EFF">
        <w:t xml:space="preserve"> such that certain portions of </w:t>
      </w:r>
      <w:proofErr w:type="spellStart"/>
      <w:r w:rsidR="00802EFF">
        <w:t>morphospace</w:t>
      </w:r>
      <w:proofErr w:type="spellEnd"/>
      <w:r w:rsidR="00802EFF">
        <w:t xml:space="preserve"> are </w:t>
      </w:r>
      <w:r w:rsidR="00D762BB">
        <w:t xml:space="preserve">disadvantageous. </w:t>
      </w:r>
      <w:r w:rsidR="00802EFF">
        <w:t xml:space="preserve">Therefore, any organisms that possessed these characteristics would have been unsuccessful and the disadvantageous trait would not have been passed on to subsequent generations. </w:t>
      </w:r>
    </w:p>
    <w:p w:rsidR="00D762BB" w:rsidRDefault="00D762BB" w:rsidP="00802EFF">
      <w:pPr>
        <w:pStyle w:val="ListParagraph"/>
        <w:numPr>
          <w:ilvl w:val="3"/>
          <w:numId w:val="18"/>
        </w:numPr>
        <w:spacing w:after="240" w:line="276" w:lineRule="auto"/>
        <w:contextualSpacing w:val="0"/>
        <w:jc w:val="both"/>
      </w:pPr>
      <w:r>
        <w:t>For example, there are no birds with short stubby wings because short stubby wings cannot be used to fly.</w:t>
      </w:r>
      <w:r w:rsidR="00802EFF">
        <w:t xml:space="preserve"> </w:t>
      </w:r>
    </w:p>
    <w:p w:rsidR="00D762BB" w:rsidRDefault="00D762BB" w:rsidP="00BA2BA4">
      <w:pPr>
        <w:pStyle w:val="ListParagraph"/>
        <w:numPr>
          <w:ilvl w:val="1"/>
          <w:numId w:val="18"/>
        </w:numPr>
        <w:spacing w:after="240" w:line="276" w:lineRule="auto"/>
        <w:contextualSpacing w:val="0"/>
        <w:jc w:val="both"/>
      </w:pPr>
      <w:r>
        <w:lastRenderedPageBreak/>
        <w:t xml:space="preserve">The portions of </w:t>
      </w:r>
      <w:proofErr w:type="spellStart"/>
      <w:r>
        <w:t>morphospace</w:t>
      </w:r>
      <w:proofErr w:type="spellEnd"/>
      <w:r>
        <w:t xml:space="preserve"> that are occupied are filled with species to varying extents</w:t>
      </w:r>
      <w:r w:rsidR="00802EFF">
        <w:t xml:space="preserve">, which can be envisioned like a topographic map. Those areas bounded by the most circles are the “adaptive peaks” in the </w:t>
      </w:r>
      <w:proofErr w:type="spellStart"/>
      <w:r w:rsidR="00802EFF">
        <w:t>morphospace</w:t>
      </w:r>
      <w:proofErr w:type="spellEnd"/>
      <w:r w:rsidR="00802EFF">
        <w:t xml:space="preserve">, presumably because those geometries are the most advantageous. </w:t>
      </w:r>
      <w:r w:rsidR="00F5737B">
        <w:t xml:space="preserve">Kauffman (1995) described life as a “high-country adventure” given the fact that most biodiversity is clustered around these peaks and the remaining valleys of </w:t>
      </w:r>
      <w:proofErr w:type="spellStart"/>
      <w:r w:rsidR="00F5737B">
        <w:t>morphspace</w:t>
      </w:r>
      <w:proofErr w:type="spellEnd"/>
      <w:r w:rsidR="00F5737B">
        <w:t xml:space="preserve"> are often unoccupied.</w:t>
      </w:r>
    </w:p>
    <w:p w:rsidR="00D762BB" w:rsidRDefault="00D762BB" w:rsidP="00BA2BA4">
      <w:pPr>
        <w:pStyle w:val="ListParagraph"/>
        <w:numPr>
          <w:ilvl w:val="2"/>
          <w:numId w:val="18"/>
        </w:numPr>
        <w:spacing w:after="240" w:line="276" w:lineRule="auto"/>
        <w:contextualSpacing w:val="0"/>
        <w:jc w:val="both"/>
      </w:pPr>
      <w:r>
        <w:t xml:space="preserve">Convergent evolution, the process through which organisms independently arrive at a similar solution to a particular problem, is classic evidence of this. </w:t>
      </w:r>
      <w:r w:rsidR="00802EFF">
        <w:t>For example, b</w:t>
      </w:r>
      <w:r>
        <w:t>irds, bats, and pterodactyls all have wings of similar geometry because that is the only way to travel through the air</w:t>
      </w:r>
      <w:r w:rsidR="00802EFF">
        <w:t>, yet t</w:t>
      </w:r>
      <w:r>
        <w:t xml:space="preserve">hese three groups of organisms independently arrived at the same adaptive peak during the course of evolutionary history.  </w:t>
      </w:r>
    </w:p>
    <w:p w:rsidR="00D762BB" w:rsidRDefault="00D762BB" w:rsidP="00BA2BA4">
      <w:pPr>
        <w:pStyle w:val="ListParagraph"/>
        <w:numPr>
          <w:ilvl w:val="0"/>
          <w:numId w:val="18"/>
        </w:numPr>
        <w:spacing w:after="240" w:line="276" w:lineRule="auto"/>
        <w:contextualSpacing w:val="0"/>
        <w:jc w:val="both"/>
      </w:pPr>
      <w:r>
        <w:t xml:space="preserve">Regarding </w:t>
      </w:r>
      <w:r w:rsidR="00802EFF">
        <w:t xml:space="preserve">the evolution of </w:t>
      </w:r>
      <w:r>
        <w:t xml:space="preserve">shell geometry, </w:t>
      </w:r>
      <w:r w:rsidR="00213AE8">
        <w:t xml:space="preserve">spiral forms have </w:t>
      </w:r>
      <w:proofErr w:type="spellStart"/>
      <w:r w:rsidR="00213AE8">
        <w:t>convergently</w:t>
      </w:r>
      <w:proofErr w:type="spellEnd"/>
      <w:r w:rsidR="00213AE8">
        <w:t xml:space="preserve"> evolved on numerous occasions in organisms ranging from unicellular </w:t>
      </w:r>
      <w:proofErr w:type="spellStart"/>
      <w:r w:rsidR="00213AE8">
        <w:t>foraminiferans</w:t>
      </w:r>
      <w:proofErr w:type="spellEnd"/>
      <w:r w:rsidR="00213AE8">
        <w:t xml:space="preserve"> to large gastropods like queen conch. A</w:t>
      </w:r>
      <w:r w:rsidR="00802EFF">
        <w:t xml:space="preserve"> tremendous amount of research </w:t>
      </w:r>
      <w:r w:rsidR="00213AE8">
        <w:t xml:space="preserve">on shell geometry </w:t>
      </w:r>
      <w:r w:rsidR="00802EFF">
        <w:t xml:space="preserve">has focused on </w:t>
      </w:r>
      <w:r>
        <w:t>ammonites, an extinct group of cephalopods related to the modern-day nautilus, squid, and octopi</w:t>
      </w:r>
      <w:r w:rsidR="00802EFF">
        <w:t>, which had an amazing array of shell geometries</w:t>
      </w:r>
      <w:r>
        <w:t xml:space="preserve">. This group once had several hundred species and far out-numbered the only other shelled cephalopods, the </w:t>
      </w:r>
      <w:proofErr w:type="spellStart"/>
      <w:r>
        <w:t>nautilids</w:t>
      </w:r>
      <w:proofErr w:type="spellEnd"/>
      <w:r>
        <w:t xml:space="preserve">. </w:t>
      </w:r>
    </w:p>
    <w:p w:rsidR="00213AE8" w:rsidRDefault="00D762BB" w:rsidP="00BA2BA4">
      <w:pPr>
        <w:pStyle w:val="ListParagraph"/>
        <w:numPr>
          <w:ilvl w:val="1"/>
          <w:numId w:val="18"/>
        </w:numPr>
        <w:spacing w:after="240" w:line="276" w:lineRule="auto"/>
        <w:contextualSpacing w:val="0"/>
        <w:jc w:val="both"/>
      </w:pPr>
      <w:r>
        <w:t xml:space="preserve">Ammonite </w:t>
      </w:r>
      <w:proofErr w:type="spellStart"/>
      <w:r>
        <w:t>morphospace</w:t>
      </w:r>
      <w:proofErr w:type="spellEnd"/>
      <w:r>
        <w:t xml:space="preserve"> is r</w:t>
      </w:r>
      <w:r w:rsidR="00213AE8">
        <w:t xml:space="preserve">epresented by a </w:t>
      </w:r>
      <w:r>
        <w:t>logarithmic spiral</w:t>
      </w:r>
      <w:r w:rsidR="00213AE8">
        <w:t xml:space="preserve"> </w:t>
      </w:r>
      <w:r w:rsidR="00F75A4B">
        <w:t xml:space="preserve">which creates a twisted cone. The </w:t>
      </w:r>
      <w:r w:rsidR="00213AE8">
        <w:t xml:space="preserve">terms </w:t>
      </w:r>
      <w:r w:rsidR="00F75A4B">
        <w:t>describing the geometry of these cones include:</w:t>
      </w:r>
    </w:p>
    <w:p w:rsidR="00F75A4B" w:rsidRDefault="00F75A4B" w:rsidP="00F75A4B">
      <w:pPr>
        <w:pStyle w:val="ListParagraph"/>
        <w:numPr>
          <w:ilvl w:val="2"/>
          <w:numId w:val="18"/>
        </w:numPr>
        <w:spacing w:after="240" w:line="276" w:lineRule="auto"/>
        <w:contextualSpacing w:val="0"/>
        <w:jc w:val="both"/>
      </w:pPr>
      <w:r>
        <w:t>Whorl expansion rate (W) – the rate at which the open end of the cone increases in diameter relative to the tip of the cone.</w:t>
      </w:r>
    </w:p>
    <w:p w:rsidR="00F75A4B" w:rsidRDefault="00F75A4B" w:rsidP="00F75A4B">
      <w:pPr>
        <w:pStyle w:val="ListParagraph"/>
        <w:numPr>
          <w:ilvl w:val="2"/>
          <w:numId w:val="18"/>
        </w:numPr>
        <w:spacing w:after="240" w:line="276" w:lineRule="auto"/>
        <w:contextualSpacing w:val="0"/>
        <w:jc w:val="both"/>
      </w:pPr>
      <w:r>
        <w:t xml:space="preserve">Distance from the coiling axis (D) – the distance that the open end of the cone extends outward from the origin of the spiral which each whorl. </w:t>
      </w:r>
    </w:p>
    <w:p w:rsidR="00F75A4B" w:rsidRDefault="00F75A4B" w:rsidP="00F75A4B">
      <w:pPr>
        <w:pStyle w:val="ListParagraph"/>
        <w:numPr>
          <w:ilvl w:val="2"/>
          <w:numId w:val="18"/>
        </w:numPr>
        <w:spacing w:after="240" w:line="276" w:lineRule="auto"/>
        <w:contextualSpacing w:val="0"/>
        <w:jc w:val="both"/>
      </w:pPr>
      <w:r>
        <w:t>Translation rate (T) – the rate at which the cone extends downward along the coiling axis.</w:t>
      </w:r>
    </w:p>
    <w:p w:rsidR="00D762BB" w:rsidRDefault="00D762BB" w:rsidP="00F75A4B">
      <w:pPr>
        <w:pStyle w:val="ListParagraph"/>
        <w:numPr>
          <w:ilvl w:val="0"/>
          <w:numId w:val="18"/>
        </w:numPr>
        <w:spacing w:after="240" w:line="276" w:lineRule="auto"/>
        <w:contextualSpacing w:val="0"/>
        <w:jc w:val="both"/>
      </w:pPr>
      <w:r>
        <w:t xml:space="preserve">Data from ~400 species indicates that the region of </w:t>
      </w:r>
      <w:proofErr w:type="spellStart"/>
      <w:r>
        <w:t>morphospace</w:t>
      </w:r>
      <w:proofErr w:type="spellEnd"/>
      <w:r>
        <w:t xml:space="preserve"> </w:t>
      </w:r>
      <w:r w:rsidR="00F75A4B">
        <w:t xml:space="preserve">most commonly occupied by ammonites is that where the whorls of the cone overlap with each successive turn, and that fewer ammonites occupy </w:t>
      </w:r>
      <w:r>
        <w:t xml:space="preserve">the region of </w:t>
      </w:r>
      <w:proofErr w:type="spellStart"/>
      <w:r>
        <w:t>morphospace</w:t>
      </w:r>
      <w:proofErr w:type="spellEnd"/>
      <w:r>
        <w:t xml:space="preserve"> with non-overlapping whorls</w:t>
      </w:r>
      <w:r w:rsidR="00F75A4B">
        <w:t>. The purpose of this exercise is to figure out why this difference exists.</w:t>
      </w:r>
    </w:p>
    <w:p w:rsidR="00D762BB" w:rsidRDefault="00F75A4B" w:rsidP="00F75A4B">
      <w:pPr>
        <w:pStyle w:val="ListParagraph"/>
        <w:numPr>
          <w:ilvl w:val="1"/>
          <w:numId w:val="18"/>
        </w:numPr>
        <w:spacing w:after="240" w:line="276" w:lineRule="auto"/>
        <w:contextualSpacing w:val="0"/>
        <w:jc w:val="both"/>
      </w:pPr>
      <w:r>
        <w:t xml:space="preserve">Evidence suggests that a functional constraint exists on shells with non-overlapping whorls because non-overlapping whorls have greater collective surface area and allow water to flow between the whorls, resulting in greater drag in the water and lower </w:t>
      </w:r>
      <w:r>
        <w:lastRenderedPageBreak/>
        <w:t xml:space="preserve">swimming efficiency. </w:t>
      </w:r>
      <w:r w:rsidR="0086476F">
        <w:t xml:space="preserve">Conversely, shells with overlapping whorls have a continuous surface with less surface area, which experiences less drag in the water and has higher swimming efficiency. </w:t>
      </w:r>
    </w:p>
    <w:p w:rsidR="00D762BB" w:rsidRDefault="00D762BB" w:rsidP="0086476F">
      <w:pPr>
        <w:pStyle w:val="ListParagraph"/>
        <w:numPr>
          <w:ilvl w:val="2"/>
          <w:numId w:val="18"/>
        </w:numPr>
        <w:spacing w:after="240" w:line="276" w:lineRule="auto"/>
        <w:contextualSpacing w:val="0"/>
        <w:jc w:val="both"/>
      </w:pPr>
      <w:r>
        <w:t xml:space="preserve">Interestingly, the </w:t>
      </w:r>
      <w:proofErr w:type="spellStart"/>
      <w:r>
        <w:t>nautilids</w:t>
      </w:r>
      <w:proofErr w:type="spellEnd"/>
      <w:r>
        <w:t xml:space="preserve"> used to have shells that occupied the less favorable portion of the </w:t>
      </w:r>
      <w:proofErr w:type="spellStart"/>
      <w:r>
        <w:t>morphospace</w:t>
      </w:r>
      <w:proofErr w:type="spellEnd"/>
      <w:r>
        <w:t xml:space="preserve">, and when the ammonites went extinct, the </w:t>
      </w:r>
      <w:proofErr w:type="spellStart"/>
      <w:r>
        <w:t>nautilids</w:t>
      </w:r>
      <w:proofErr w:type="spellEnd"/>
      <w:r>
        <w:t xml:space="preserve"> shifted to occupy a more favorable portion of the </w:t>
      </w:r>
      <w:proofErr w:type="spellStart"/>
      <w:r>
        <w:t>morphospace</w:t>
      </w:r>
      <w:proofErr w:type="spellEnd"/>
      <w:r>
        <w:t xml:space="preserve">. This corroborates that idea that similar organisms are competing to occupy the preferred portions of </w:t>
      </w:r>
      <w:proofErr w:type="spellStart"/>
      <w:r>
        <w:t>morphospace</w:t>
      </w:r>
      <w:proofErr w:type="spellEnd"/>
      <w:r>
        <w:t xml:space="preserve"> via their geometries.</w:t>
      </w:r>
    </w:p>
    <w:p w:rsidR="004A39A7" w:rsidRDefault="004A39A7" w:rsidP="004A39A7">
      <w:pPr>
        <w:pStyle w:val="ListParagraph"/>
        <w:numPr>
          <w:ilvl w:val="3"/>
          <w:numId w:val="18"/>
        </w:numPr>
        <w:spacing w:after="240" w:line="276" w:lineRule="auto"/>
        <w:contextualSpacing w:val="0"/>
        <w:jc w:val="both"/>
      </w:pPr>
      <w:r>
        <w:t xml:space="preserve">The ammonites are believed to have gone extinct at the end of the Cretaceous Period (approximately 65 million years ago) in the same mass extinction event (meteor collision off of the Yucatan Peninsula of Mexico) that wiped out the non-bird dinosaurs and many other organisms. </w:t>
      </w:r>
    </w:p>
    <w:p w:rsidR="00D762BB" w:rsidRDefault="00D762BB" w:rsidP="00B7776E">
      <w:pPr>
        <w:pStyle w:val="ListParagraph"/>
        <w:numPr>
          <w:ilvl w:val="0"/>
          <w:numId w:val="18"/>
        </w:numPr>
        <w:spacing w:after="240" w:line="276" w:lineRule="auto"/>
        <w:contextualSpacing w:val="0"/>
        <w:jc w:val="both"/>
      </w:pPr>
      <w:r>
        <w:t>Repeated convergent evolution</w:t>
      </w:r>
    </w:p>
    <w:p w:rsidR="00037451" w:rsidRDefault="00D762BB" w:rsidP="00B7776E">
      <w:pPr>
        <w:pStyle w:val="ListParagraph"/>
        <w:numPr>
          <w:ilvl w:val="1"/>
          <w:numId w:val="18"/>
        </w:numPr>
        <w:spacing w:after="240" w:line="276" w:lineRule="auto"/>
        <w:contextualSpacing w:val="0"/>
        <w:jc w:val="both"/>
      </w:pPr>
      <w:r>
        <w:t xml:space="preserve">On </w:t>
      </w:r>
      <w:r w:rsidR="00B7776E">
        <w:t>at least three s</w:t>
      </w:r>
      <w:r>
        <w:t xml:space="preserve">eparate occasions there have been major changes in ammonite shell geometry with respect to changes in sea level. When sea level is low and there </w:t>
      </w:r>
      <w:r w:rsidR="00B7776E">
        <w:t>are only deep, open o</w:t>
      </w:r>
      <w:r>
        <w:t>cean</w:t>
      </w:r>
      <w:r w:rsidR="00B7776E">
        <w:t>s</w:t>
      </w:r>
      <w:r>
        <w:t xml:space="preserve"> (no shallow oceans on the continental shelves), </w:t>
      </w:r>
      <w:r w:rsidR="00B7776E">
        <w:t xml:space="preserve">ammonite shells have numerous whorls and extensive ornamentation (irregularities of the shell surface). </w:t>
      </w:r>
      <w:r>
        <w:t xml:space="preserve">However, when sea level rises and shallow seas form on the margins of continents, ammonites diversify to </w:t>
      </w:r>
      <w:r w:rsidR="00B7776E">
        <w:t>have shells with fewer, larger whorls and less ornamentation; w</w:t>
      </w:r>
      <w:r>
        <w:t xml:space="preserve">hen sea level falls again </w:t>
      </w:r>
      <w:r w:rsidR="00B7776E">
        <w:t xml:space="preserve">simpler, less ornamented </w:t>
      </w:r>
      <w:r>
        <w:t>species go extinct.</w:t>
      </w:r>
      <w:r w:rsidR="00037451">
        <w:t xml:space="preserve"> </w:t>
      </w:r>
    </w:p>
    <w:p w:rsidR="00D762BB" w:rsidRDefault="00037451" w:rsidP="00037451">
      <w:pPr>
        <w:pStyle w:val="ListParagraph"/>
        <w:numPr>
          <w:ilvl w:val="2"/>
          <w:numId w:val="18"/>
        </w:numPr>
        <w:spacing w:after="240" w:line="276" w:lineRule="auto"/>
        <w:contextualSpacing w:val="0"/>
        <w:jc w:val="both"/>
      </w:pPr>
      <w:r>
        <w:t xml:space="preserve">The rationale for these changes is that shells with less ornamentation have less surface area and therefore experience less drag in shallow seas, in which there is extensive water movement (deep seas are relatively still and have less water movement). Alternatively, the presence of numerous whorls in deep sea ammonites provides greater resistance against the water pressure of the deep sea because each whorl is made of calcium, which is very sturdy (like our bones!) </w:t>
      </w:r>
    </w:p>
    <w:p w:rsidR="00D762BB" w:rsidRDefault="00037451" w:rsidP="00BA2BA4">
      <w:pPr>
        <w:spacing w:after="240" w:line="276" w:lineRule="auto"/>
        <w:jc w:val="both"/>
      </w:pPr>
      <w:r>
        <w:t xml:space="preserve">Ammonite Shell </w:t>
      </w:r>
      <w:r w:rsidR="00D762BB">
        <w:t>Model</w:t>
      </w:r>
      <w:r>
        <w:t>s</w:t>
      </w:r>
    </w:p>
    <w:p w:rsidR="00D762BB" w:rsidRDefault="00037451" w:rsidP="00BA2BA4">
      <w:pPr>
        <w:pStyle w:val="ListParagraph"/>
        <w:numPr>
          <w:ilvl w:val="0"/>
          <w:numId w:val="18"/>
        </w:numPr>
        <w:spacing w:after="240" w:line="276" w:lineRule="auto"/>
        <w:contextualSpacing w:val="0"/>
        <w:jc w:val="both"/>
      </w:pPr>
      <w:r>
        <w:t xml:space="preserve">The ultimate question to be answered by this lesson regards the manner in which </w:t>
      </w:r>
      <w:r w:rsidRPr="00037451">
        <w:t>shell surface area and volume differ among ammonites with overlapping and non-overlapping whorls?</w:t>
      </w:r>
      <w:r w:rsidR="00576863">
        <w:t xml:space="preserve"> The procedure consists of creating two identical cones from modeling clay, twisting them into shell models with non-overlapping and overlapping whorls, and determining differences in surface area and volume between these models.</w:t>
      </w:r>
    </w:p>
    <w:p w:rsidR="00576863" w:rsidRDefault="00576863" w:rsidP="00BA2BA4">
      <w:pPr>
        <w:pStyle w:val="ListParagraph"/>
        <w:numPr>
          <w:ilvl w:val="0"/>
          <w:numId w:val="18"/>
        </w:numPr>
        <w:spacing w:after="240" w:line="276" w:lineRule="auto"/>
        <w:contextualSpacing w:val="0"/>
        <w:jc w:val="both"/>
      </w:pPr>
      <w:r>
        <w:lastRenderedPageBreak/>
        <w:t>Procedure</w:t>
      </w:r>
    </w:p>
    <w:p w:rsidR="004B44E9" w:rsidRPr="00576863" w:rsidRDefault="00322E2B" w:rsidP="00576863">
      <w:pPr>
        <w:pStyle w:val="ListParagraph"/>
        <w:numPr>
          <w:ilvl w:val="1"/>
          <w:numId w:val="18"/>
        </w:numPr>
        <w:spacing w:after="240" w:line="276" w:lineRule="auto"/>
        <w:contextualSpacing w:val="0"/>
        <w:jc w:val="both"/>
      </w:pPr>
      <w:r w:rsidRPr="00576863">
        <w:t>Use clay to create two shell models of equal size.</w:t>
      </w:r>
    </w:p>
    <w:p w:rsidR="00576863" w:rsidRDefault="00576863" w:rsidP="00576863">
      <w:pPr>
        <w:pStyle w:val="ListParagraph"/>
        <w:numPr>
          <w:ilvl w:val="1"/>
          <w:numId w:val="18"/>
        </w:numPr>
        <w:spacing w:after="240" w:line="276" w:lineRule="auto"/>
        <w:contextualSpacing w:val="0"/>
        <w:jc w:val="both"/>
      </w:pPr>
      <w:r w:rsidRPr="00576863">
        <w:t>Measure their height and radius.</w:t>
      </w:r>
    </w:p>
    <w:p w:rsidR="00576863" w:rsidRDefault="00576863" w:rsidP="00576863">
      <w:pPr>
        <w:pStyle w:val="ListParagraph"/>
        <w:numPr>
          <w:ilvl w:val="1"/>
          <w:numId w:val="18"/>
        </w:numPr>
        <w:spacing w:after="240" w:line="276" w:lineRule="auto"/>
        <w:contextualSpacing w:val="0"/>
        <w:jc w:val="both"/>
      </w:pPr>
      <w:r w:rsidRPr="00576863">
        <w:t>Twist one of the cones into a model with non-overlapping whorls and the other into a model with overlapping whorls.</w:t>
      </w:r>
    </w:p>
    <w:p w:rsidR="00576863" w:rsidRDefault="00576863" w:rsidP="00576863">
      <w:pPr>
        <w:pStyle w:val="ListParagraph"/>
        <w:numPr>
          <w:ilvl w:val="1"/>
          <w:numId w:val="18"/>
        </w:numPr>
        <w:spacing w:after="240" w:line="276" w:lineRule="auto"/>
        <w:contextualSpacing w:val="0"/>
        <w:jc w:val="both"/>
      </w:pPr>
      <w:r w:rsidRPr="00576863">
        <w:t>Measure the height and radius of the model with overlapping whorls</w:t>
      </w:r>
      <w:r w:rsidR="00634E5C">
        <w:t>.</w:t>
      </w:r>
    </w:p>
    <w:p w:rsidR="004B44E9" w:rsidRPr="00576863" w:rsidRDefault="00322E2B" w:rsidP="00576863">
      <w:pPr>
        <w:pStyle w:val="ListParagraph"/>
        <w:numPr>
          <w:ilvl w:val="1"/>
          <w:numId w:val="18"/>
        </w:numPr>
        <w:spacing w:after="240" w:line="276" w:lineRule="auto"/>
        <w:contextualSpacing w:val="0"/>
        <w:jc w:val="both"/>
      </w:pPr>
      <w:r w:rsidRPr="00576863">
        <w:t xml:space="preserve">Calculate the volume of the space where the organism lives using the measurements of the original cones. </w:t>
      </w:r>
    </w:p>
    <w:p w:rsidR="004B44E9" w:rsidRPr="00576863" w:rsidRDefault="00576863" w:rsidP="00576863">
      <w:pPr>
        <w:pStyle w:val="ListParagraph"/>
        <w:numPr>
          <w:ilvl w:val="2"/>
          <w:numId w:val="18"/>
        </w:numPr>
        <w:spacing w:after="240" w:line="276" w:lineRule="auto"/>
        <w:contextualSpacing w:val="0"/>
        <w:jc w:val="both"/>
      </w:pPr>
      <m:oMath>
        <m:r>
          <w:rPr>
            <w:rFonts w:ascii="Cambria Math" w:hAnsi="Cambria Math"/>
          </w:rPr>
          <m:t>Volume=</m:t>
        </m:r>
        <m:f>
          <m:fPr>
            <m:ctrlPr>
              <w:rPr>
                <w:rFonts w:ascii="Cambria Math" w:hAnsi="Cambria Math"/>
                <w:i/>
                <w:iCs/>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h</m:t>
        </m:r>
      </m:oMath>
    </w:p>
    <w:p w:rsidR="004B44E9" w:rsidRPr="00576863" w:rsidRDefault="00322E2B" w:rsidP="00576863">
      <w:pPr>
        <w:pStyle w:val="ListParagraph"/>
        <w:numPr>
          <w:ilvl w:val="2"/>
          <w:numId w:val="18"/>
        </w:numPr>
        <w:spacing w:after="240" w:line="276" w:lineRule="auto"/>
        <w:contextualSpacing w:val="0"/>
        <w:jc w:val="both"/>
      </w:pPr>
      <w:r w:rsidRPr="00576863">
        <w:t>Sample data:</w:t>
      </w:r>
    </w:p>
    <w:p w:rsidR="004B44E9" w:rsidRPr="00576863" w:rsidRDefault="00576863" w:rsidP="00576863">
      <w:pPr>
        <w:pStyle w:val="ListParagraph"/>
        <w:numPr>
          <w:ilvl w:val="3"/>
          <w:numId w:val="18"/>
        </w:numPr>
        <w:spacing w:after="240" w:line="276" w:lineRule="auto"/>
        <w:contextualSpacing w:val="0"/>
        <w:jc w:val="both"/>
      </w:pPr>
      <m:oMath>
        <m:r>
          <w:rPr>
            <w:rFonts w:ascii="Cambria Math" w:hAnsi="Cambria Math"/>
          </w:rPr>
          <m:t>r=0.50 cm</m:t>
        </m:r>
      </m:oMath>
    </w:p>
    <w:p w:rsidR="004B44E9" w:rsidRPr="00576863" w:rsidRDefault="00576863" w:rsidP="00576863">
      <w:pPr>
        <w:pStyle w:val="ListParagraph"/>
        <w:numPr>
          <w:ilvl w:val="3"/>
          <w:numId w:val="18"/>
        </w:numPr>
        <w:spacing w:after="240" w:line="276" w:lineRule="auto"/>
        <w:contextualSpacing w:val="0"/>
        <w:jc w:val="both"/>
      </w:pPr>
      <m:oMath>
        <m:r>
          <w:rPr>
            <w:rFonts w:ascii="Cambria Math" w:hAnsi="Cambria Math"/>
          </w:rPr>
          <m:t>h=18.00 cm</m:t>
        </m:r>
      </m:oMath>
    </w:p>
    <w:p w:rsidR="00576863" w:rsidRPr="00576863" w:rsidRDefault="00576863" w:rsidP="00576863">
      <w:pPr>
        <w:pStyle w:val="ListParagraph"/>
        <w:numPr>
          <w:ilvl w:val="3"/>
          <w:numId w:val="18"/>
        </w:numPr>
        <w:spacing w:after="240" w:line="276" w:lineRule="auto"/>
        <w:contextualSpacing w:val="0"/>
        <w:jc w:val="both"/>
      </w:pPr>
      <m:oMath>
        <m:r>
          <w:rPr>
            <w:rFonts w:ascii="Cambria Math" w:hAnsi="Cambria Math"/>
          </w:rPr>
          <m:t>Volume =4.71 </m:t>
        </m:r>
        <m:sSup>
          <m:sSupPr>
            <m:ctrlPr>
              <w:rPr>
                <w:rFonts w:ascii="Cambria Math" w:hAnsi="Cambria Math"/>
                <w:i/>
                <w:iCs/>
              </w:rPr>
            </m:ctrlPr>
          </m:sSupPr>
          <m:e>
            <m:r>
              <w:rPr>
                <w:rFonts w:ascii="Cambria Math" w:hAnsi="Cambria Math"/>
              </w:rPr>
              <m:t>cm</m:t>
            </m:r>
          </m:e>
          <m:sup>
            <m:r>
              <w:rPr>
                <w:rFonts w:ascii="Cambria Math" w:hAnsi="Cambria Math"/>
              </w:rPr>
              <m:t>3</m:t>
            </m:r>
          </m:sup>
        </m:sSup>
      </m:oMath>
    </w:p>
    <w:p w:rsidR="004B44E9" w:rsidRPr="00576863" w:rsidRDefault="00322E2B" w:rsidP="00576863">
      <w:pPr>
        <w:pStyle w:val="ListParagraph"/>
        <w:numPr>
          <w:ilvl w:val="1"/>
          <w:numId w:val="18"/>
        </w:numPr>
        <w:spacing w:after="240" w:line="276" w:lineRule="auto"/>
        <w:contextualSpacing w:val="0"/>
        <w:jc w:val="both"/>
      </w:pPr>
      <w:r w:rsidRPr="00576863">
        <w:t xml:space="preserve">Calculate the surface area of both cones. Note that the surface area of the cone with non-overlapping whorls will be the same as the surface area of the original cone. </w:t>
      </w:r>
    </w:p>
    <w:p w:rsidR="004B44E9" w:rsidRPr="00576863" w:rsidRDefault="00576863" w:rsidP="00576863">
      <w:pPr>
        <w:pStyle w:val="ListParagraph"/>
        <w:numPr>
          <w:ilvl w:val="2"/>
          <w:numId w:val="18"/>
        </w:numPr>
        <w:spacing w:after="240" w:line="276" w:lineRule="auto"/>
        <w:contextualSpacing w:val="0"/>
        <w:jc w:val="both"/>
      </w:pPr>
      <m:oMath>
        <m:r>
          <w:rPr>
            <w:rFonts w:ascii="Cambria Math" w:hAnsi="Cambria Math"/>
          </w:rPr>
          <m:t>Surface Area=πr</m:t>
        </m:r>
        <m:d>
          <m:dPr>
            <m:ctrlPr>
              <w:rPr>
                <w:rFonts w:ascii="Cambria Math" w:hAnsi="Cambria Math"/>
                <w:i/>
                <w:iCs/>
              </w:rPr>
            </m:ctrlPr>
          </m:dPr>
          <m:e>
            <m:r>
              <w:rPr>
                <w:rFonts w:ascii="Cambria Math" w:hAnsi="Cambria Math"/>
              </w:rPr>
              <m:t>r+</m:t>
            </m:r>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r</m:t>
                    </m:r>
                  </m:e>
                  <m:sup>
                    <m:r>
                      <w:rPr>
                        <w:rFonts w:ascii="Cambria Math" w:hAnsi="Cambria Math"/>
                      </w:rPr>
                      <m:t>2</m:t>
                    </m:r>
                  </m:sup>
                </m:sSup>
              </m:e>
            </m:rad>
          </m:e>
        </m:d>
      </m:oMath>
    </w:p>
    <w:p w:rsidR="004B44E9" w:rsidRPr="00576863" w:rsidRDefault="00322E2B" w:rsidP="00576863">
      <w:pPr>
        <w:pStyle w:val="ListParagraph"/>
        <w:numPr>
          <w:ilvl w:val="2"/>
          <w:numId w:val="18"/>
        </w:numPr>
        <w:spacing w:after="240" w:line="276" w:lineRule="auto"/>
        <w:contextualSpacing w:val="0"/>
        <w:jc w:val="both"/>
      </w:pPr>
      <w:r w:rsidRPr="00576863">
        <w:t>Sample data:</w:t>
      </w:r>
    </w:p>
    <w:p w:rsidR="004B44E9" w:rsidRPr="00576863" w:rsidRDefault="00322E2B" w:rsidP="00576863">
      <w:pPr>
        <w:pStyle w:val="ListParagraph"/>
        <w:numPr>
          <w:ilvl w:val="3"/>
          <w:numId w:val="18"/>
        </w:numPr>
        <w:spacing w:after="240" w:line="276" w:lineRule="auto"/>
        <w:contextualSpacing w:val="0"/>
        <w:jc w:val="both"/>
      </w:pPr>
      <w:r w:rsidRPr="00576863">
        <w:t>Non-overlapping whorls</w:t>
      </w:r>
    </w:p>
    <w:p w:rsidR="004B44E9" w:rsidRPr="00576863" w:rsidRDefault="00576863" w:rsidP="00576863">
      <w:pPr>
        <w:pStyle w:val="ListParagraph"/>
        <w:numPr>
          <w:ilvl w:val="4"/>
          <w:numId w:val="18"/>
        </w:numPr>
        <w:spacing w:after="240" w:line="276" w:lineRule="auto"/>
        <w:contextualSpacing w:val="0"/>
        <w:jc w:val="both"/>
      </w:pPr>
      <m:oMath>
        <m:r>
          <w:rPr>
            <w:rFonts w:ascii="Cambria Math" w:hAnsi="Cambria Math"/>
          </w:rPr>
          <m:t>r=0.50 cm, h=</m:t>
        </m:r>
        <m:r>
          <w:rPr>
            <w:rFonts w:ascii="Cambria Math" w:hAnsi="Cambria Math"/>
          </w:rPr>
          <m:t>18.00 cm</m:t>
        </m:r>
      </m:oMath>
    </w:p>
    <w:p w:rsidR="004B44E9" w:rsidRPr="00576863" w:rsidRDefault="00576863" w:rsidP="00576863">
      <w:pPr>
        <w:pStyle w:val="ListParagraph"/>
        <w:numPr>
          <w:ilvl w:val="4"/>
          <w:numId w:val="18"/>
        </w:numPr>
        <w:spacing w:after="240" w:line="276" w:lineRule="auto"/>
        <w:contextualSpacing w:val="0"/>
        <w:jc w:val="both"/>
      </w:pPr>
      <m:oMath>
        <m:r>
          <w:rPr>
            <w:rFonts w:ascii="Cambria Math" w:hAnsi="Cambria Math"/>
          </w:rPr>
          <m:t>Surface area =29.07 </m:t>
        </m:r>
        <m:sSup>
          <m:sSupPr>
            <m:ctrlPr>
              <w:rPr>
                <w:rFonts w:ascii="Cambria Math" w:hAnsi="Cambria Math"/>
                <w:i/>
                <w:iCs/>
              </w:rPr>
            </m:ctrlPr>
          </m:sSupPr>
          <m:e>
            <m:r>
              <w:rPr>
                <w:rFonts w:ascii="Cambria Math" w:hAnsi="Cambria Math"/>
              </w:rPr>
              <m:t>cm</m:t>
            </m:r>
          </m:e>
          <m:sup>
            <m:r>
              <w:rPr>
                <w:rFonts w:ascii="Cambria Math" w:hAnsi="Cambria Math"/>
              </w:rPr>
              <m:t>2</m:t>
            </m:r>
          </m:sup>
        </m:sSup>
      </m:oMath>
    </w:p>
    <w:p w:rsidR="004B44E9" w:rsidRPr="00576863" w:rsidRDefault="00322E2B" w:rsidP="00576863">
      <w:pPr>
        <w:pStyle w:val="ListParagraph"/>
        <w:numPr>
          <w:ilvl w:val="3"/>
          <w:numId w:val="18"/>
        </w:numPr>
        <w:spacing w:after="240" w:line="276" w:lineRule="auto"/>
        <w:contextualSpacing w:val="0"/>
        <w:jc w:val="both"/>
      </w:pPr>
      <w:r w:rsidRPr="00576863">
        <w:t>Overlapping whorls</w:t>
      </w:r>
    </w:p>
    <w:p w:rsidR="004B44E9" w:rsidRPr="00576863" w:rsidRDefault="00576863" w:rsidP="00576863">
      <w:pPr>
        <w:pStyle w:val="ListParagraph"/>
        <w:numPr>
          <w:ilvl w:val="4"/>
          <w:numId w:val="18"/>
        </w:numPr>
        <w:spacing w:after="240" w:line="276" w:lineRule="auto"/>
        <w:contextualSpacing w:val="0"/>
        <w:jc w:val="both"/>
      </w:pPr>
      <m:oMath>
        <m:r>
          <w:rPr>
            <w:rFonts w:ascii="Cambria Math" w:hAnsi="Cambria Math"/>
          </w:rPr>
          <m:t>r=1.25 cm, h=</m:t>
        </m:r>
        <m:r>
          <w:rPr>
            <w:rFonts w:ascii="Cambria Math" w:hAnsi="Cambria Math"/>
          </w:rPr>
          <m:t>3.00 cm</m:t>
        </m:r>
      </m:oMath>
    </w:p>
    <w:p w:rsidR="004B44E9" w:rsidRPr="00576863" w:rsidRDefault="00576863" w:rsidP="00576863">
      <w:pPr>
        <w:pStyle w:val="ListParagraph"/>
        <w:numPr>
          <w:ilvl w:val="4"/>
          <w:numId w:val="18"/>
        </w:numPr>
        <w:spacing w:after="240" w:line="276" w:lineRule="auto"/>
        <w:contextualSpacing w:val="0"/>
        <w:jc w:val="both"/>
      </w:pPr>
      <m:oMath>
        <m:r>
          <w:rPr>
            <w:rFonts w:ascii="Cambria Math" w:hAnsi="Cambria Math"/>
          </w:rPr>
          <m:t>Surface area =17.67 </m:t>
        </m:r>
        <m:sSup>
          <m:sSupPr>
            <m:ctrlPr>
              <w:rPr>
                <w:rFonts w:ascii="Cambria Math" w:hAnsi="Cambria Math"/>
                <w:i/>
                <w:iCs/>
              </w:rPr>
            </m:ctrlPr>
          </m:sSupPr>
          <m:e>
            <m:r>
              <w:rPr>
                <w:rFonts w:ascii="Cambria Math" w:hAnsi="Cambria Math"/>
              </w:rPr>
              <m:t>cm</m:t>
            </m:r>
          </m:e>
          <m:sup>
            <m:r>
              <w:rPr>
                <w:rFonts w:ascii="Cambria Math" w:hAnsi="Cambria Math"/>
              </w:rPr>
              <m:t>2</m:t>
            </m:r>
          </m:sup>
        </m:sSup>
      </m:oMath>
    </w:p>
    <w:p w:rsidR="004B44E9" w:rsidRPr="00576863" w:rsidRDefault="00322E2B" w:rsidP="00576863">
      <w:pPr>
        <w:pStyle w:val="ListParagraph"/>
        <w:numPr>
          <w:ilvl w:val="1"/>
          <w:numId w:val="18"/>
        </w:numPr>
        <w:spacing w:after="240" w:line="276" w:lineRule="auto"/>
        <w:contextualSpacing w:val="0"/>
        <w:jc w:val="both"/>
      </w:pPr>
      <w:r w:rsidRPr="00576863">
        <w:lastRenderedPageBreak/>
        <w:t>Calculate the surface area-to-volume ratio for each shell model</w:t>
      </w:r>
      <w:r w:rsidR="00634E5C">
        <w:t>.</w:t>
      </w:r>
    </w:p>
    <w:p w:rsidR="004B44E9" w:rsidRPr="00576863" w:rsidRDefault="00322E2B" w:rsidP="00634E5C">
      <w:pPr>
        <w:pStyle w:val="ListParagraph"/>
        <w:numPr>
          <w:ilvl w:val="2"/>
          <w:numId w:val="18"/>
        </w:numPr>
        <w:spacing w:after="240" w:line="276" w:lineRule="auto"/>
        <w:contextualSpacing w:val="0"/>
        <w:jc w:val="both"/>
      </w:pPr>
      <w:r w:rsidRPr="00576863">
        <w:t>Sample data:</w:t>
      </w:r>
    </w:p>
    <w:p w:rsidR="004B44E9" w:rsidRPr="00576863" w:rsidRDefault="00322E2B" w:rsidP="00634E5C">
      <w:pPr>
        <w:pStyle w:val="ListParagraph"/>
        <w:numPr>
          <w:ilvl w:val="3"/>
          <w:numId w:val="18"/>
        </w:numPr>
        <w:spacing w:after="240" w:line="276" w:lineRule="auto"/>
        <w:contextualSpacing w:val="0"/>
        <w:jc w:val="both"/>
      </w:pPr>
      <w:r w:rsidRPr="00576863">
        <w:t>Non-overlapping whorls</w:t>
      </w:r>
    </w:p>
    <w:p w:rsidR="004B44E9" w:rsidRPr="00576863" w:rsidRDefault="009B204C" w:rsidP="00634E5C">
      <w:pPr>
        <w:pStyle w:val="ListParagraph"/>
        <w:numPr>
          <w:ilvl w:val="4"/>
          <w:numId w:val="18"/>
        </w:numPr>
        <w:spacing w:after="240" w:line="276" w:lineRule="auto"/>
        <w:contextualSpacing w:val="0"/>
        <w:jc w:val="both"/>
      </w:pPr>
      <m:oMath>
        <m:f>
          <m:fPr>
            <m:ctrlPr>
              <w:rPr>
                <w:rFonts w:ascii="Cambria Math" w:hAnsi="Cambria Math"/>
                <w:i/>
                <w:iCs/>
              </w:rPr>
            </m:ctrlPr>
          </m:fPr>
          <m:num>
            <m:r>
              <w:rPr>
                <w:rFonts w:ascii="Cambria Math" w:hAnsi="Cambria Math"/>
              </w:rPr>
              <m:t>Surface area</m:t>
            </m:r>
          </m:num>
          <m:den>
            <m:r>
              <w:rPr>
                <w:rFonts w:ascii="Cambria Math" w:hAnsi="Cambria Math"/>
              </w:rPr>
              <m:t>Volume</m:t>
            </m:r>
          </m:den>
        </m:f>
        <m:r>
          <w:rPr>
            <w:rFonts w:ascii="Cambria Math" w:hAnsi="Cambria Math"/>
          </w:rPr>
          <m:t>=6.17</m:t>
        </m:r>
      </m:oMath>
    </w:p>
    <w:p w:rsidR="004B44E9" w:rsidRPr="00576863" w:rsidRDefault="00322E2B" w:rsidP="00634E5C">
      <w:pPr>
        <w:pStyle w:val="ListParagraph"/>
        <w:numPr>
          <w:ilvl w:val="3"/>
          <w:numId w:val="18"/>
        </w:numPr>
        <w:spacing w:after="240" w:line="276" w:lineRule="auto"/>
        <w:contextualSpacing w:val="0"/>
        <w:jc w:val="both"/>
      </w:pPr>
      <w:r w:rsidRPr="00576863">
        <w:t>Overlapping whorls</w:t>
      </w:r>
    </w:p>
    <w:p w:rsidR="004B44E9" w:rsidRPr="00576863" w:rsidRDefault="009B204C" w:rsidP="00634E5C">
      <w:pPr>
        <w:pStyle w:val="ListParagraph"/>
        <w:numPr>
          <w:ilvl w:val="4"/>
          <w:numId w:val="18"/>
        </w:numPr>
        <w:spacing w:after="240" w:line="276" w:lineRule="auto"/>
        <w:contextualSpacing w:val="0"/>
        <w:jc w:val="both"/>
      </w:pPr>
      <m:oMath>
        <m:f>
          <m:fPr>
            <m:ctrlPr>
              <w:rPr>
                <w:rFonts w:ascii="Cambria Math" w:hAnsi="Cambria Math"/>
                <w:i/>
                <w:iCs/>
              </w:rPr>
            </m:ctrlPr>
          </m:fPr>
          <m:num>
            <m:r>
              <w:rPr>
                <w:rFonts w:ascii="Cambria Math" w:hAnsi="Cambria Math"/>
              </w:rPr>
              <m:t>Surface area</m:t>
            </m:r>
          </m:num>
          <m:den>
            <m:r>
              <w:rPr>
                <w:rFonts w:ascii="Cambria Math" w:hAnsi="Cambria Math"/>
              </w:rPr>
              <m:t>Volume</m:t>
            </m:r>
          </m:den>
        </m:f>
        <m:r>
          <w:rPr>
            <w:rFonts w:ascii="Cambria Math" w:hAnsi="Cambria Math"/>
          </w:rPr>
          <m:t>=3.75</m:t>
        </m:r>
      </m:oMath>
    </w:p>
    <w:p w:rsidR="00576863" w:rsidRDefault="00576863" w:rsidP="00576863">
      <w:pPr>
        <w:pStyle w:val="ListParagraph"/>
        <w:numPr>
          <w:ilvl w:val="1"/>
          <w:numId w:val="18"/>
        </w:numPr>
        <w:spacing w:after="240" w:line="276" w:lineRule="auto"/>
        <w:contextualSpacing w:val="0"/>
        <w:jc w:val="both"/>
      </w:pPr>
      <w:r w:rsidRPr="00576863">
        <w:t>Determine which cone model has better swimming efficiency (i.e., less drag due to surface area)</w:t>
      </w:r>
      <w:r w:rsidR="00CD6CA6">
        <w:t>.</w:t>
      </w:r>
    </w:p>
    <w:p w:rsidR="00CD6CA6" w:rsidRDefault="00CD6CA6" w:rsidP="00CD6CA6">
      <w:pPr>
        <w:pStyle w:val="ListParagraph"/>
        <w:numPr>
          <w:ilvl w:val="2"/>
          <w:numId w:val="18"/>
        </w:numPr>
        <w:spacing w:after="240" w:line="276" w:lineRule="auto"/>
        <w:contextualSpacing w:val="0"/>
        <w:jc w:val="both"/>
      </w:pPr>
      <w:r>
        <w:t xml:space="preserve">The model with overlapping whorls has less drag and better swimming efficiency due to its lower surface area to volume ratio, which explains why the region of </w:t>
      </w:r>
      <w:proofErr w:type="spellStart"/>
      <w:r>
        <w:t>morphospace</w:t>
      </w:r>
      <w:proofErr w:type="spellEnd"/>
      <w:r>
        <w:t xml:space="preserve"> with overlapping whorls is the most heavily occupied by ammonites.</w:t>
      </w:r>
    </w:p>
    <w:p w:rsidR="000F27A1" w:rsidRDefault="000F27A1" w:rsidP="000F27A1">
      <w:pPr>
        <w:pStyle w:val="ListParagraph"/>
        <w:numPr>
          <w:ilvl w:val="0"/>
          <w:numId w:val="18"/>
        </w:numPr>
        <w:spacing w:after="240" w:line="276" w:lineRule="auto"/>
        <w:contextualSpacing w:val="0"/>
        <w:jc w:val="both"/>
      </w:pPr>
      <w:r>
        <w:t>Additional work</w:t>
      </w:r>
    </w:p>
    <w:p w:rsidR="000F27A1" w:rsidRDefault="000F27A1" w:rsidP="000F27A1">
      <w:pPr>
        <w:pStyle w:val="ListParagraph"/>
        <w:numPr>
          <w:ilvl w:val="1"/>
          <w:numId w:val="18"/>
        </w:numPr>
        <w:spacing w:after="240" w:line="276" w:lineRule="auto"/>
        <w:contextualSpacing w:val="0"/>
        <w:jc w:val="both"/>
      </w:pPr>
      <w:r>
        <w:t xml:space="preserve">Comparisons of deep water and shallow water shell types can be performed by simulating the ornamentation of deep sea species with geometric objects (e.g., cones, pyramids) added to the surface of the shell. Shallow water forms do not have these ornaments, which minimizes surface area and drag. This attribute is important in shallow oceans, which have much more fluid motion than the deep sea. </w:t>
      </w:r>
    </w:p>
    <w:p w:rsidR="00576863" w:rsidRDefault="00576863" w:rsidP="00576863">
      <w:pPr>
        <w:spacing w:after="240" w:line="276" w:lineRule="auto"/>
        <w:jc w:val="both"/>
      </w:pPr>
      <w:r>
        <w:t>References</w:t>
      </w:r>
    </w:p>
    <w:p w:rsidR="00576863" w:rsidRPr="00576863" w:rsidRDefault="00576863" w:rsidP="00576863">
      <w:pPr>
        <w:pStyle w:val="ListParagraph"/>
        <w:numPr>
          <w:ilvl w:val="0"/>
          <w:numId w:val="18"/>
        </w:numPr>
        <w:spacing w:after="240" w:line="276" w:lineRule="auto"/>
        <w:jc w:val="both"/>
      </w:pPr>
      <w:r w:rsidRPr="00576863">
        <w:t xml:space="preserve">Bayer, U. and McGhee, G.R. (1984). Iterative evolution of Middle Jurassic ammonite faunas. </w:t>
      </w:r>
      <w:proofErr w:type="spellStart"/>
      <w:r w:rsidRPr="00576863">
        <w:t>Lethaia</w:t>
      </w:r>
      <w:proofErr w:type="spellEnd"/>
      <w:r w:rsidRPr="00576863">
        <w:t>. 17: 1-16.</w:t>
      </w:r>
    </w:p>
    <w:p w:rsidR="00576863" w:rsidRPr="00576863" w:rsidRDefault="00576863" w:rsidP="00576863">
      <w:pPr>
        <w:pStyle w:val="ListParagraph"/>
        <w:numPr>
          <w:ilvl w:val="0"/>
          <w:numId w:val="18"/>
        </w:numPr>
        <w:spacing w:after="240" w:line="276" w:lineRule="auto"/>
        <w:jc w:val="both"/>
      </w:pPr>
      <w:r w:rsidRPr="00576863">
        <w:t>Kauffman, S. (1995). At Home in the Universe: The Search for Laws of Self-Organization and Complexity. Oxford University Press.</w:t>
      </w:r>
    </w:p>
    <w:p w:rsidR="00576863" w:rsidRPr="00576863" w:rsidRDefault="00576863" w:rsidP="00576863">
      <w:pPr>
        <w:pStyle w:val="ListParagraph"/>
        <w:numPr>
          <w:ilvl w:val="0"/>
          <w:numId w:val="18"/>
        </w:numPr>
        <w:spacing w:after="240" w:line="276" w:lineRule="auto"/>
        <w:jc w:val="both"/>
      </w:pPr>
      <w:r w:rsidRPr="00576863">
        <w:t>McGhee, G.R. (2006). The Geometry of Evolution. Cambridge University Press.</w:t>
      </w:r>
    </w:p>
    <w:p w:rsidR="00576863" w:rsidRPr="00576863" w:rsidRDefault="00576863" w:rsidP="00576863">
      <w:pPr>
        <w:pStyle w:val="ListParagraph"/>
        <w:numPr>
          <w:ilvl w:val="0"/>
          <w:numId w:val="18"/>
        </w:numPr>
        <w:spacing w:after="240" w:line="276" w:lineRule="auto"/>
        <w:jc w:val="both"/>
      </w:pPr>
      <w:proofErr w:type="spellStart"/>
      <w:r w:rsidRPr="00576863">
        <w:t>Raup</w:t>
      </w:r>
      <w:proofErr w:type="spellEnd"/>
      <w:r w:rsidRPr="00576863">
        <w:t xml:space="preserve">, D. M. (1966). Geometric analysis of shell coiling: general problems. Journal of Paleontology. 40: 1178 – 1190. </w:t>
      </w:r>
    </w:p>
    <w:p w:rsidR="00576863" w:rsidRDefault="00576863" w:rsidP="00576863">
      <w:pPr>
        <w:pStyle w:val="ListParagraph"/>
        <w:numPr>
          <w:ilvl w:val="0"/>
          <w:numId w:val="18"/>
        </w:numPr>
        <w:spacing w:after="240" w:line="276" w:lineRule="auto"/>
        <w:jc w:val="both"/>
      </w:pPr>
      <w:proofErr w:type="spellStart"/>
      <w:r w:rsidRPr="00576863">
        <w:t>Raup</w:t>
      </w:r>
      <w:proofErr w:type="spellEnd"/>
      <w:r w:rsidRPr="00576863">
        <w:t xml:space="preserve">, D. M. (1967). Geometric analysis of shell coiling: coiling in </w:t>
      </w:r>
      <w:proofErr w:type="spellStart"/>
      <w:r w:rsidRPr="00576863">
        <w:t>ammonoids</w:t>
      </w:r>
      <w:proofErr w:type="spellEnd"/>
      <w:r w:rsidRPr="00576863">
        <w:t>. Journal of Paleontology. 41: 42-65.</w:t>
      </w:r>
    </w:p>
    <w:sectPr w:rsidR="005768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4C" w:rsidRDefault="009B204C" w:rsidP="00485561">
      <w:r>
        <w:separator/>
      </w:r>
    </w:p>
  </w:endnote>
  <w:endnote w:type="continuationSeparator" w:id="0">
    <w:p w:rsidR="009B204C" w:rsidRDefault="009B204C" w:rsidP="004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4C" w:rsidRDefault="009B204C" w:rsidP="00485561">
      <w:r>
        <w:separator/>
      </w:r>
    </w:p>
  </w:footnote>
  <w:footnote w:type="continuationSeparator" w:id="0">
    <w:p w:rsidR="009B204C" w:rsidRDefault="009B204C" w:rsidP="0048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B973B7" w:rsidTr="00B973B7">
      <w:trPr>
        <w:trHeight w:val="288"/>
      </w:trPr>
      <w:tc>
        <w:tcPr>
          <w:tcW w:w="8870" w:type="dxa"/>
          <w:tcBorders>
            <w:top w:val="nil"/>
            <w:left w:val="nil"/>
            <w:bottom w:val="single" w:sz="18" w:space="0" w:color="808080"/>
            <w:right w:val="nil"/>
          </w:tcBorders>
          <w:hideMark/>
        </w:tcPr>
        <w:p w:rsidR="00B973B7" w:rsidRDefault="00B973B7" w:rsidP="00B973B7">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782C7D" w:rsidRPr="00782C7D" w:rsidRDefault="00B973B7" w:rsidP="00782C7D">
          <w:pPr>
            <w:pStyle w:val="Header"/>
            <w:spacing w:line="276" w:lineRule="auto"/>
            <w:rPr>
              <w:rFonts w:ascii="Cambria" w:hAnsi="Cambria"/>
              <w:b/>
              <w:bCs/>
              <w:color w:val="4F81BD"/>
              <w:sz w:val="32"/>
              <w:szCs w:val="36"/>
            </w:rPr>
          </w:pPr>
          <w:r>
            <w:rPr>
              <w:rFonts w:ascii="Cambria" w:hAnsi="Cambria"/>
              <w:b/>
              <w:bCs/>
              <w:color w:val="4F81BD"/>
              <w:sz w:val="32"/>
              <w:szCs w:val="36"/>
            </w:rPr>
            <w:t>Geometric Analysis of S</w:t>
          </w:r>
          <w:r w:rsidR="00782C7D">
            <w:rPr>
              <w:rFonts w:ascii="Cambria" w:hAnsi="Cambria"/>
              <w:b/>
              <w:bCs/>
              <w:color w:val="4F81BD"/>
              <w:sz w:val="32"/>
              <w:szCs w:val="36"/>
            </w:rPr>
            <w:t>hell Morphology</w:t>
          </w:r>
        </w:p>
      </w:tc>
    </w:tr>
  </w:tbl>
  <w:p w:rsidR="00B973B7" w:rsidRDefault="00B97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8461213"/>
    <w:multiLevelType w:val="hybridMultilevel"/>
    <w:tmpl w:val="24A2B29C"/>
    <w:lvl w:ilvl="0" w:tplc="8CE224FA">
      <w:start w:val="1"/>
      <w:numFmt w:val="bullet"/>
      <w:lvlText w:val=""/>
      <w:lvlJc w:val="left"/>
      <w:pPr>
        <w:tabs>
          <w:tab w:val="num" w:pos="720"/>
        </w:tabs>
        <w:ind w:left="720" w:hanging="360"/>
      </w:pPr>
      <w:rPr>
        <w:rFonts w:ascii="Wingdings 2" w:hAnsi="Wingdings 2" w:hint="default"/>
      </w:rPr>
    </w:lvl>
    <w:lvl w:ilvl="1" w:tplc="D6587CDE" w:tentative="1">
      <w:start w:val="1"/>
      <w:numFmt w:val="bullet"/>
      <w:lvlText w:val=""/>
      <w:lvlJc w:val="left"/>
      <w:pPr>
        <w:tabs>
          <w:tab w:val="num" w:pos="1440"/>
        </w:tabs>
        <w:ind w:left="1440" w:hanging="360"/>
      </w:pPr>
      <w:rPr>
        <w:rFonts w:ascii="Wingdings 2" w:hAnsi="Wingdings 2" w:hint="default"/>
      </w:rPr>
    </w:lvl>
    <w:lvl w:ilvl="2" w:tplc="E1BCA7D0">
      <w:start w:val="1"/>
      <w:numFmt w:val="bullet"/>
      <w:lvlText w:val=""/>
      <w:lvlJc w:val="left"/>
      <w:pPr>
        <w:tabs>
          <w:tab w:val="num" w:pos="2160"/>
        </w:tabs>
        <w:ind w:left="2160" w:hanging="360"/>
      </w:pPr>
      <w:rPr>
        <w:rFonts w:ascii="Wingdings 2" w:hAnsi="Wingdings 2" w:hint="default"/>
      </w:rPr>
    </w:lvl>
    <w:lvl w:ilvl="3" w:tplc="879CE458" w:tentative="1">
      <w:start w:val="1"/>
      <w:numFmt w:val="bullet"/>
      <w:lvlText w:val=""/>
      <w:lvlJc w:val="left"/>
      <w:pPr>
        <w:tabs>
          <w:tab w:val="num" w:pos="2880"/>
        </w:tabs>
        <w:ind w:left="2880" w:hanging="360"/>
      </w:pPr>
      <w:rPr>
        <w:rFonts w:ascii="Wingdings 2" w:hAnsi="Wingdings 2" w:hint="default"/>
      </w:rPr>
    </w:lvl>
    <w:lvl w:ilvl="4" w:tplc="CA0E278A" w:tentative="1">
      <w:start w:val="1"/>
      <w:numFmt w:val="bullet"/>
      <w:lvlText w:val=""/>
      <w:lvlJc w:val="left"/>
      <w:pPr>
        <w:tabs>
          <w:tab w:val="num" w:pos="3600"/>
        </w:tabs>
        <w:ind w:left="3600" w:hanging="360"/>
      </w:pPr>
      <w:rPr>
        <w:rFonts w:ascii="Wingdings 2" w:hAnsi="Wingdings 2" w:hint="default"/>
      </w:rPr>
    </w:lvl>
    <w:lvl w:ilvl="5" w:tplc="2AA0B6C6" w:tentative="1">
      <w:start w:val="1"/>
      <w:numFmt w:val="bullet"/>
      <w:lvlText w:val=""/>
      <w:lvlJc w:val="left"/>
      <w:pPr>
        <w:tabs>
          <w:tab w:val="num" w:pos="4320"/>
        </w:tabs>
        <w:ind w:left="4320" w:hanging="360"/>
      </w:pPr>
      <w:rPr>
        <w:rFonts w:ascii="Wingdings 2" w:hAnsi="Wingdings 2" w:hint="default"/>
      </w:rPr>
    </w:lvl>
    <w:lvl w:ilvl="6" w:tplc="6812080E" w:tentative="1">
      <w:start w:val="1"/>
      <w:numFmt w:val="bullet"/>
      <w:lvlText w:val=""/>
      <w:lvlJc w:val="left"/>
      <w:pPr>
        <w:tabs>
          <w:tab w:val="num" w:pos="5040"/>
        </w:tabs>
        <w:ind w:left="5040" w:hanging="360"/>
      </w:pPr>
      <w:rPr>
        <w:rFonts w:ascii="Wingdings 2" w:hAnsi="Wingdings 2" w:hint="default"/>
      </w:rPr>
    </w:lvl>
    <w:lvl w:ilvl="7" w:tplc="7F6E3ACA" w:tentative="1">
      <w:start w:val="1"/>
      <w:numFmt w:val="bullet"/>
      <w:lvlText w:val=""/>
      <w:lvlJc w:val="left"/>
      <w:pPr>
        <w:tabs>
          <w:tab w:val="num" w:pos="5760"/>
        </w:tabs>
        <w:ind w:left="5760" w:hanging="360"/>
      </w:pPr>
      <w:rPr>
        <w:rFonts w:ascii="Wingdings 2" w:hAnsi="Wingdings 2" w:hint="default"/>
      </w:rPr>
    </w:lvl>
    <w:lvl w:ilvl="8" w:tplc="E74AB724" w:tentative="1">
      <w:start w:val="1"/>
      <w:numFmt w:val="bullet"/>
      <w:lvlText w:val=""/>
      <w:lvlJc w:val="left"/>
      <w:pPr>
        <w:tabs>
          <w:tab w:val="num" w:pos="6480"/>
        </w:tabs>
        <w:ind w:left="6480" w:hanging="360"/>
      </w:pPr>
      <w:rPr>
        <w:rFonts w:ascii="Wingdings 2" w:hAnsi="Wingdings 2" w:hint="default"/>
      </w:rPr>
    </w:lvl>
  </w:abstractNum>
  <w:abstractNum w:abstractNumId="2">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3">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4">
    <w:nsid w:val="0F061C3E"/>
    <w:multiLevelType w:val="hybridMultilevel"/>
    <w:tmpl w:val="383CDA06"/>
    <w:lvl w:ilvl="0" w:tplc="AFA033FC">
      <w:start w:val="7"/>
      <w:numFmt w:val="decimal"/>
      <w:lvlText w:val="%1."/>
      <w:lvlJc w:val="left"/>
      <w:pPr>
        <w:tabs>
          <w:tab w:val="num" w:pos="720"/>
        </w:tabs>
        <w:ind w:left="720" w:hanging="360"/>
      </w:pPr>
    </w:lvl>
    <w:lvl w:ilvl="1" w:tplc="BE08DD98" w:tentative="1">
      <w:start w:val="1"/>
      <w:numFmt w:val="decimal"/>
      <w:lvlText w:val="%2."/>
      <w:lvlJc w:val="left"/>
      <w:pPr>
        <w:tabs>
          <w:tab w:val="num" w:pos="1440"/>
        </w:tabs>
        <w:ind w:left="1440" w:hanging="360"/>
      </w:pPr>
    </w:lvl>
    <w:lvl w:ilvl="2" w:tplc="9B14F6DA" w:tentative="1">
      <w:start w:val="1"/>
      <w:numFmt w:val="decimal"/>
      <w:lvlText w:val="%3."/>
      <w:lvlJc w:val="left"/>
      <w:pPr>
        <w:tabs>
          <w:tab w:val="num" w:pos="2160"/>
        </w:tabs>
        <w:ind w:left="2160" w:hanging="360"/>
      </w:pPr>
    </w:lvl>
    <w:lvl w:ilvl="3" w:tplc="B936D9C8">
      <w:start w:val="1"/>
      <w:numFmt w:val="decimal"/>
      <w:lvlText w:val="%4."/>
      <w:lvlJc w:val="left"/>
      <w:pPr>
        <w:tabs>
          <w:tab w:val="num" w:pos="2880"/>
        </w:tabs>
        <w:ind w:left="2880" w:hanging="360"/>
      </w:pPr>
    </w:lvl>
    <w:lvl w:ilvl="4" w:tplc="59E883C8">
      <w:start w:val="22"/>
      <w:numFmt w:val="bullet"/>
      <w:lvlText w:val=""/>
      <w:lvlJc w:val="left"/>
      <w:pPr>
        <w:tabs>
          <w:tab w:val="num" w:pos="3600"/>
        </w:tabs>
        <w:ind w:left="3600" w:hanging="360"/>
      </w:pPr>
      <w:rPr>
        <w:rFonts w:ascii="Wingdings 2" w:hAnsi="Wingdings 2" w:hint="default"/>
      </w:rPr>
    </w:lvl>
    <w:lvl w:ilvl="5" w:tplc="13307E22">
      <w:start w:val="22"/>
      <w:numFmt w:val="bullet"/>
      <w:lvlText w:val=" "/>
      <w:lvlJc w:val="left"/>
      <w:pPr>
        <w:tabs>
          <w:tab w:val="num" w:pos="4320"/>
        </w:tabs>
        <w:ind w:left="4320" w:hanging="360"/>
      </w:pPr>
      <w:rPr>
        <w:rFonts w:ascii="Times New Roman" w:hAnsi="Times New Roman" w:hint="default"/>
      </w:rPr>
    </w:lvl>
    <w:lvl w:ilvl="6" w:tplc="53F0AE22">
      <w:start w:val="22"/>
      <w:numFmt w:val="bullet"/>
      <w:lvlText w:val=" "/>
      <w:lvlJc w:val="left"/>
      <w:pPr>
        <w:tabs>
          <w:tab w:val="num" w:pos="5040"/>
        </w:tabs>
        <w:ind w:left="5040" w:hanging="360"/>
      </w:pPr>
      <w:rPr>
        <w:rFonts w:ascii="Times New Roman" w:hAnsi="Times New Roman" w:hint="default"/>
      </w:rPr>
    </w:lvl>
    <w:lvl w:ilvl="7" w:tplc="F9BAFFEE" w:tentative="1">
      <w:start w:val="1"/>
      <w:numFmt w:val="decimal"/>
      <w:lvlText w:val="%8."/>
      <w:lvlJc w:val="left"/>
      <w:pPr>
        <w:tabs>
          <w:tab w:val="num" w:pos="5760"/>
        </w:tabs>
        <w:ind w:left="5760" w:hanging="360"/>
      </w:pPr>
    </w:lvl>
    <w:lvl w:ilvl="8" w:tplc="DE6A269C" w:tentative="1">
      <w:start w:val="1"/>
      <w:numFmt w:val="decimal"/>
      <w:lvlText w:val="%9."/>
      <w:lvlJc w:val="left"/>
      <w:pPr>
        <w:tabs>
          <w:tab w:val="num" w:pos="6480"/>
        </w:tabs>
        <w:ind w:left="6480" w:hanging="360"/>
      </w:pPr>
    </w:lvl>
  </w:abstractNum>
  <w:abstractNum w:abstractNumId="5">
    <w:nsid w:val="130B301A"/>
    <w:multiLevelType w:val="hybridMultilevel"/>
    <w:tmpl w:val="11FA1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7">
    <w:nsid w:val="1B1F3591"/>
    <w:multiLevelType w:val="hybridMultilevel"/>
    <w:tmpl w:val="8DB4D3EC"/>
    <w:lvl w:ilvl="0" w:tplc="BC021570">
      <w:start w:val="1"/>
      <w:numFmt w:val="bullet"/>
      <w:lvlText w:val=""/>
      <w:lvlJc w:val="left"/>
      <w:pPr>
        <w:tabs>
          <w:tab w:val="num" w:pos="720"/>
        </w:tabs>
        <w:ind w:left="720" w:hanging="360"/>
      </w:pPr>
      <w:rPr>
        <w:rFonts w:ascii="Wingdings 2" w:hAnsi="Wingdings 2" w:hint="default"/>
      </w:rPr>
    </w:lvl>
    <w:lvl w:ilvl="1" w:tplc="E632BDA4" w:tentative="1">
      <w:start w:val="1"/>
      <w:numFmt w:val="bullet"/>
      <w:lvlText w:val=""/>
      <w:lvlJc w:val="left"/>
      <w:pPr>
        <w:tabs>
          <w:tab w:val="num" w:pos="1440"/>
        </w:tabs>
        <w:ind w:left="1440" w:hanging="360"/>
      </w:pPr>
      <w:rPr>
        <w:rFonts w:ascii="Wingdings 2" w:hAnsi="Wingdings 2" w:hint="default"/>
      </w:rPr>
    </w:lvl>
    <w:lvl w:ilvl="2" w:tplc="DF6E0B3E" w:tentative="1">
      <w:start w:val="1"/>
      <w:numFmt w:val="bullet"/>
      <w:lvlText w:val=""/>
      <w:lvlJc w:val="left"/>
      <w:pPr>
        <w:tabs>
          <w:tab w:val="num" w:pos="2160"/>
        </w:tabs>
        <w:ind w:left="2160" w:hanging="360"/>
      </w:pPr>
      <w:rPr>
        <w:rFonts w:ascii="Wingdings 2" w:hAnsi="Wingdings 2" w:hint="default"/>
      </w:rPr>
    </w:lvl>
    <w:lvl w:ilvl="3" w:tplc="BE7AED7C">
      <w:start w:val="1"/>
      <w:numFmt w:val="bullet"/>
      <w:lvlText w:val=""/>
      <w:lvlJc w:val="left"/>
      <w:pPr>
        <w:tabs>
          <w:tab w:val="num" w:pos="2880"/>
        </w:tabs>
        <w:ind w:left="2880" w:hanging="360"/>
      </w:pPr>
      <w:rPr>
        <w:rFonts w:ascii="Wingdings 2" w:hAnsi="Wingdings 2" w:hint="default"/>
      </w:rPr>
    </w:lvl>
    <w:lvl w:ilvl="4" w:tplc="4D063750">
      <w:start w:val="971"/>
      <w:numFmt w:val="bullet"/>
      <w:lvlText w:val=""/>
      <w:lvlJc w:val="left"/>
      <w:pPr>
        <w:tabs>
          <w:tab w:val="num" w:pos="3600"/>
        </w:tabs>
        <w:ind w:left="3600" w:hanging="360"/>
      </w:pPr>
      <w:rPr>
        <w:rFonts w:ascii="Wingdings 2" w:hAnsi="Wingdings 2" w:hint="default"/>
      </w:rPr>
    </w:lvl>
    <w:lvl w:ilvl="5" w:tplc="5B26504C" w:tentative="1">
      <w:start w:val="1"/>
      <w:numFmt w:val="bullet"/>
      <w:lvlText w:val=""/>
      <w:lvlJc w:val="left"/>
      <w:pPr>
        <w:tabs>
          <w:tab w:val="num" w:pos="4320"/>
        </w:tabs>
        <w:ind w:left="4320" w:hanging="360"/>
      </w:pPr>
      <w:rPr>
        <w:rFonts w:ascii="Wingdings 2" w:hAnsi="Wingdings 2" w:hint="default"/>
      </w:rPr>
    </w:lvl>
    <w:lvl w:ilvl="6" w:tplc="F244E1F6" w:tentative="1">
      <w:start w:val="1"/>
      <w:numFmt w:val="bullet"/>
      <w:lvlText w:val=""/>
      <w:lvlJc w:val="left"/>
      <w:pPr>
        <w:tabs>
          <w:tab w:val="num" w:pos="5040"/>
        </w:tabs>
        <w:ind w:left="5040" w:hanging="360"/>
      </w:pPr>
      <w:rPr>
        <w:rFonts w:ascii="Wingdings 2" w:hAnsi="Wingdings 2" w:hint="default"/>
      </w:rPr>
    </w:lvl>
    <w:lvl w:ilvl="7" w:tplc="3C2CCF94" w:tentative="1">
      <w:start w:val="1"/>
      <w:numFmt w:val="bullet"/>
      <w:lvlText w:val=""/>
      <w:lvlJc w:val="left"/>
      <w:pPr>
        <w:tabs>
          <w:tab w:val="num" w:pos="5760"/>
        </w:tabs>
        <w:ind w:left="5760" w:hanging="360"/>
      </w:pPr>
      <w:rPr>
        <w:rFonts w:ascii="Wingdings 2" w:hAnsi="Wingdings 2" w:hint="default"/>
      </w:rPr>
    </w:lvl>
    <w:lvl w:ilvl="8" w:tplc="D72C715A" w:tentative="1">
      <w:start w:val="1"/>
      <w:numFmt w:val="bullet"/>
      <w:lvlText w:val=""/>
      <w:lvlJc w:val="left"/>
      <w:pPr>
        <w:tabs>
          <w:tab w:val="num" w:pos="6480"/>
        </w:tabs>
        <w:ind w:left="6480" w:hanging="360"/>
      </w:pPr>
      <w:rPr>
        <w:rFonts w:ascii="Wingdings 2" w:hAnsi="Wingdings 2" w:hint="default"/>
      </w:rPr>
    </w:lvl>
  </w:abstractNum>
  <w:abstractNum w:abstractNumId="8">
    <w:nsid w:val="1F970C34"/>
    <w:multiLevelType w:val="hybridMultilevel"/>
    <w:tmpl w:val="941C9C40"/>
    <w:lvl w:ilvl="0" w:tplc="DF1EFBB6">
      <w:start w:val="1"/>
      <w:numFmt w:val="decimal"/>
      <w:lvlText w:val="%1."/>
      <w:lvlJc w:val="left"/>
      <w:pPr>
        <w:tabs>
          <w:tab w:val="num" w:pos="720"/>
        </w:tabs>
        <w:ind w:left="720" w:hanging="360"/>
      </w:pPr>
    </w:lvl>
    <w:lvl w:ilvl="1" w:tplc="036A506C" w:tentative="1">
      <w:start w:val="1"/>
      <w:numFmt w:val="decimal"/>
      <w:lvlText w:val="%2."/>
      <w:lvlJc w:val="left"/>
      <w:pPr>
        <w:tabs>
          <w:tab w:val="num" w:pos="1440"/>
        </w:tabs>
        <w:ind w:left="1440" w:hanging="360"/>
      </w:pPr>
    </w:lvl>
    <w:lvl w:ilvl="2" w:tplc="A46C62AE" w:tentative="1">
      <w:start w:val="1"/>
      <w:numFmt w:val="decimal"/>
      <w:lvlText w:val="%3."/>
      <w:lvlJc w:val="left"/>
      <w:pPr>
        <w:tabs>
          <w:tab w:val="num" w:pos="2160"/>
        </w:tabs>
        <w:ind w:left="2160" w:hanging="360"/>
      </w:pPr>
    </w:lvl>
    <w:lvl w:ilvl="3" w:tplc="4D7E72F2">
      <w:start w:val="1"/>
      <w:numFmt w:val="decimal"/>
      <w:lvlText w:val="%4."/>
      <w:lvlJc w:val="left"/>
      <w:pPr>
        <w:tabs>
          <w:tab w:val="num" w:pos="2880"/>
        </w:tabs>
        <w:ind w:left="2880" w:hanging="360"/>
      </w:pPr>
    </w:lvl>
    <w:lvl w:ilvl="4" w:tplc="29645194" w:tentative="1">
      <w:start w:val="1"/>
      <w:numFmt w:val="decimal"/>
      <w:lvlText w:val="%5."/>
      <w:lvlJc w:val="left"/>
      <w:pPr>
        <w:tabs>
          <w:tab w:val="num" w:pos="3600"/>
        </w:tabs>
        <w:ind w:left="3600" w:hanging="360"/>
      </w:pPr>
    </w:lvl>
    <w:lvl w:ilvl="5" w:tplc="07D26CAC" w:tentative="1">
      <w:start w:val="1"/>
      <w:numFmt w:val="decimal"/>
      <w:lvlText w:val="%6."/>
      <w:lvlJc w:val="left"/>
      <w:pPr>
        <w:tabs>
          <w:tab w:val="num" w:pos="4320"/>
        </w:tabs>
        <w:ind w:left="4320" w:hanging="360"/>
      </w:pPr>
    </w:lvl>
    <w:lvl w:ilvl="6" w:tplc="7694AE08" w:tentative="1">
      <w:start w:val="1"/>
      <w:numFmt w:val="decimal"/>
      <w:lvlText w:val="%7."/>
      <w:lvlJc w:val="left"/>
      <w:pPr>
        <w:tabs>
          <w:tab w:val="num" w:pos="5040"/>
        </w:tabs>
        <w:ind w:left="5040" w:hanging="360"/>
      </w:pPr>
    </w:lvl>
    <w:lvl w:ilvl="7" w:tplc="F7BEE3D4" w:tentative="1">
      <w:start w:val="1"/>
      <w:numFmt w:val="decimal"/>
      <w:lvlText w:val="%8."/>
      <w:lvlJc w:val="left"/>
      <w:pPr>
        <w:tabs>
          <w:tab w:val="num" w:pos="5760"/>
        </w:tabs>
        <w:ind w:left="5760" w:hanging="360"/>
      </w:pPr>
    </w:lvl>
    <w:lvl w:ilvl="8" w:tplc="E6BC6812" w:tentative="1">
      <w:start w:val="1"/>
      <w:numFmt w:val="decimal"/>
      <w:lvlText w:val="%9."/>
      <w:lvlJc w:val="left"/>
      <w:pPr>
        <w:tabs>
          <w:tab w:val="num" w:pos="6480"/>
        </w:tabs>
        <w:ind w:left="6480" w:hanging="360"/>
      </w:pPr>
    </w:lvl>
  </w:abstractNum>
  <w:abstractNum w:abstractNumId="9">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10">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11">
    <w:nsid w:val="2E1C1444"/>
    <w:multiLevelType w:val="hybridMultilevel"/>
    <w:tmpl w:val="021C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13">
    <w:nsid w:val="36214067"/>
    <w:multiLevelType w:val="hybridMultilevel"/>
    <w:tmpl w:val="CD305D82"/>
    <w:lvl w:ilvl="0" w:tplc="C7D4AD8C">
      <w:start w:val="6"/>
      <w:numFmt w:val="decimal"/>
      <w:lvlText w:val="%1."/>
      <w:lvlJc w:val="left"/>
      <w:pPr>
        <w:tabs>
          <w:tab w:val="num" w:pos="720"/>
        </w:tabs>
        <w:ind w:left="720" w:hanging="360"/>
      </w:pPr>
    </w:lvl>
    <w:lvl w:ilvl="1" w:tplc="7FEAA436" w:tentative="1">
      <w:start w:val="1"/>
      <w:numFmt w:val="decimal"/>
      <w:lvlText w:val="%2."/>
      <w:lvlJc w:val="left"/>
      <w:pPr>
        <w:tabs>
          <w:tab w:val="num" w:pos="1440"/>
        </w:tabs>
        <w:ind w:left="1440" w:hanging="360"/>
      </w:pPr>
    </w:lvl>
    <w:lvl w:ilvl="2" w:tplc="36605BE6" w:tentative="1">
      <w:start w:val="1"/>
      <w:numFmt w:val="decimal"/>
      <w:lvlText w:val="%3."/>
      <w:lvlJc w:val="left"/>
      <w:pPr>
        <w:tabs>
          <w:tab w:val="num" w:pos="2160"/>
        </w:tabs>
        <w:ind w:left="2160" w:hanging="360"/>
      </w:pPr>
    </w:lvl>
    <w:lvl w:ilvl="3" w:tplc="E4B222CC">
      <w:start w:val="1"/>
      <w:numFmt w:val="decimal"/>
      <w:lvlText w:val="%4."/>
      <w:lvlJc w:val="left"/>
      <w:pPr>
        <w:tabs>
          <w:tab w:val="num" w:pos="2880"/>
        </w:tabs>
        <w:ind w:left="2880" w:hanging="360"/>
      </w:pPr>
    </w:lvl>
    <w:lvl w:ilvl="4" w:tplc="62024BFC">
      <w:start w:val="22"/>
      <w:numFmt w:val="bullet"/>
      <w:lvlText w:val=""/>
      <w:lvlJc w:val="left"/>
      <w:pPr>
        <w:tabs>
          <w:tab w:val="num" w:pos="3600"/>
        </w:tabs>
        <w:ind w:left="3600" w:hanging="360"/>
      </w:pPr>
      <w:rPr>
        <w:rFonts w:ascii="Wingdings 2" w:hAnsi="Wingdings 2" w:hint="default"/>
      </w:rPr>
    </w:lvl>
    <w:lvl w:ilvl="5" w:tplc="8B0E301A">
      <w:start w:val="22"/>
      <w:numFmt w:val="bullet"/>
      <w:lvlText w:val=" "/>
      <w:lvlJc w:val="left"/>
      <w:pPr>
        <w:tabs>
          <w:tab w:val="num" w:pos="4320"/>
        </w:tabs>
        <w:ind w:left="4320" w:hanging="360"/>
      </w:pPr>
      <w:rPr>
        <w:rFonts w:ascii="Times New Roman" w:hAnsi="Times New Roman" w:hint="default"/>
      </w:rPr>
    </w:lvl>
    <w:lvl w:ilvl="6" w:tplc="A7481B9E">
      <w:start w:val="22"/>
      <w:numFmt w:val="bullet"/>
      <w:lvlText w:val=" "/>
      <w:lvlJc w:val="left"/>
      <w:pPr>
        <w:tabs>
          <w:tab w:val="num" w:pos="5040"/>
        </w:tabs>
        <w:ind w:left="5040" w:hanging="360"/>
      </w:pPr>
      <w:rPr>
        <w:rFonts w:ascii="Times New Roman" w:hAnsi="Times New Roman" w:hint="default"/>
      </w:rPr>
    </w:lvl>
    <w:lvl w:ilvl="7" w:tplc="C9A8B12E" w:tentative="1">
      <w:start w:val="1"/>
      <w:numFmt w:val="decimal"/>
      <w:lvlText w:val="%8."/>
      <w:lvlJc w:val="left"/>
      <w:pPr>
        <w:tabs>
          <w:tab w:val="num" w:pos="5760"/>
        </w:tabs>
        <w:ind w:left="5760" w:hanging="360"/>
      </w:pPr>
    </w:lvl>
    <w:lvl w:ilvl="8" w:tplc="D0DE5CB4" w:tentative="1">
      <w:start w:val="1"/>
      <w:numFmt w:val="decimal"/>
      <w:lvlText w:val="%9."/>
      <w:lvlJc w:val="left"/>
      <w:pPr>
        <w:tabs>
          <w:tab w:val="num" w:pos="6480"/>
        </w:tabs>
        <w:ind w:left="6480" w:hanging="360"/>
      </w:pPr>
    </w:lvl>
  </w:abstractNum>
  <w:abstractNum w:abstractNumId="14">
    <w:nsid w:val="4F802F71"/>
    <w:multiLevelType w:val="hybridMultilevel"/>
    <w:tmpl w:val="888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A6F45"/>
    <w:multiLevelType w:val="hybridMultilevel"/>
    <w:tmpl w:val="CFE4EAFC"/>
    <w:lvl w:ilvl="0" w:tplc="5FD28548">
      <w:start w:val="1"/>
      <w:numFmt w:val="bullet"/>
      <w:lvlText w:val=""/>
      <w:lvlJc w:val="left"/>
      <w:pPr>
        <w:tabs>
          <w:tab w:val="num" w:pos="720"/>
        </w:tabs>
        <w:ind w:left="720" w:hanging="360"/>
      </w:pPr>
      <w:rPr>
        <w:rFonts w:ascii="Wingdings 2" w:hAnsi="Wingdings 2" w:hint="default"/>
      </w:rPr>
    </w:lvl>
    <w:lvl w:ilvl="1" w:tplc="A8A8B0DE" w:tentative="1">
      <w:start w:val="1"/>
      <w:numFmt w:val="bullet"/>
      <w:lvlText w:val=""/>
      <w:lvlJc w:val="left"/>
      <w:pPr>
        <w:tabs>
          <w:tab w:val="num" w:pos="1440"/>
        </w:tabs>
        <w:ind w:left="1440" w:hanging="360"/>
      </w:pPr>
      <w:rPr>
        <w:rFonts w:ascii="Wingdings 2" w:hAnsi="Wingdings 2" w:hint="default"/>
      </w:rPr>
    </w:lvl>
    <w:lvl w:ilvl="2" w:tplc="B45A87CA">
      <w:start w:val="1"/>
      <w:numFmt w:val="bullet"/>
      <w:lvlText w:val=""/>
      <w:lvlJc w:val="left"/>
      <w:pPr>
        <w:tabs>
          <w:tab w:val="num" w:pos="2160"/>
        </w:tabs>
        <w:ind w:left="2160" w:hanging="360"/>
      </w:pPr>
      <w:rPr>
        <w:rFonts w:ascii="Wingdings 2" w:hAnsi="Wingdings 2" w:hint="default"/>
      </w:rPr>
    </w:lvl>
    <w:lvl w:ilvl="3" w:tplc="C73CF88E" w:tentative="1">
      <w:start w:val="1"/>
      <w:numFmt w:val="bullet"/>
      <w:lvlText w:val=""/>
      <w:lvlJc w:val="left"/>
      <w:pPr>
        <w:tabs>
          <w:tab w:val="num" w:pos="2880"/>
        </w:tabs>
        <w:ind w:left="2880" w:hanging="360"/>
      </w:pPr>
      <w:rPr>
        <w:rFonts w:ascii="Wingdings 2" w:hAnsi="Wingdings 2" w:hint="default"/>
      </w:rPr>
    </w:lvl>
    <w:lvl w:ilvl="4" w:tplc="2B6E67B6" w:tentative="1">
      <w:start w:val="1"/>
      <w:numFmt w:val="bullet"/>
      <w:lvlText w:val=""/>
      <w:lvlJc w:val="left"/>
      <w:pPr>
        <w:tabs>
          <w:tab w:val="num" w:pos="3600"/>
        </w:tabs>
        <w:ind w:left="3600" w:hanging="360"/>
      </w:pPr>
      <w:rPr>
        <w:rFonts w:ascii="Wingdings 2" w:hAnsi="Wingdings 2" w:hint="default"/>
      </w:rPr>
    </w:lvl>
    <w:lvl w:ilvl="5" w:tplc="2698F3BA" w:tentative="1">
      <w:start w:val="1"/>
      <w:numFmt w:val="bullet"/>
      <w:lvlText w:val=""/>
      <w:lvlJc w:val="left"/>
      <w:pPr>
        <w:tabs>
          <w:tab w:val="num" w:pos="4320"/>
        </w:tabs>
        <w:ind w:left="4320" w:hanging="360"/>
      </w:pPr>
      <w:rPr>
        <w:rFonts w:ascii="Wingdings 2" w:hAnsi="Wingdings 2" w:hint="default"/>
      </w:rPr>
    </w:lvl>
    <w:lvl w:ilvl="6" w:tplc="AD980B9C" w:tentative="1">
      <w:start w:val="1"/>
      <w:numFmt w:val="bullet"/>
      <w:lvlText w:val=""/>
      <w:lvlJc w:val="left"/>
      <w:pPr>
        <w:tabs>
          <w:tab w:val="num" w:pos="5040"/>
        </w:tabs>
        <w:ind w:left="5040" w:hanging="360"/>
      </w:pPr>
      <w:rPr>
        <w:rFonts w:ascii="Wingdings 2" w:hAnsi="Wingdings 2" w:hint="default"/>
      </w:rPr>
    </w:lvl>
    <w:lvl w:ilvl="7" w:tplc="DD14F108" w:tentative="1">
      <w:start w:val="1"/>
      <w:numFmt w:val="bullet"/>
      <w:lvlText w:val=""/>
      <w:lvlJc w:val="left"/>
      <w:pPr>
        <w:tabs>
          <w:tab w:val="num" w:pos="5760"/>
        </w:tabs>
        <w:ind w:left="5760" w:hanging="360"/>
      </w:pPr>
      <w:rPr>
        <w:rFonts w:ascii="Wingdings 2" w:hAnsi="Wingdings 2" w:hint="default"/>
      </w:rPr>
    </w:lvl>
    <w:lvl w:ilvl="8" w:tplc="42A89342" w:tentative="1">
      <w:start w:val="1"/>
      <w:numFmt w:val="bullet"/>
      <w:lvlText w:val=""/>
      <w:lvlJc w:val="left"/>
      <w:pPr>
        <w:tabs>
          <w:tab w:val="num" w:pos="6480"/>
        </w:tabs>
        <w:ind w:left="6480" w:hanging="360"/>
      </w:pPr>
      <w:rPr>
        <w:rFonts w:ascii="Wingdings 2" w:hAnsi="Wingdings 2" w:hint="default"/>
      </w:rPr>
    </w:lvl>
  </w:abstractNum>
  <w:abstractNum w:abstractNumId="16">
    <w:nsid w:val="6832222D"/>
    <w:multiLevelType w:val="hybridMultilevel"/>
    <w:tmpl w:val="8C66CB86"/>
    <w:lvl w:ilvl="0" w:tplc="7C70479E">
      <w:start w:val="5"/>
      <w:numFmt w:val="decimal"/>
      <w:lvlText w:val="%1."/>
      <w:lvlJc w:val="left"/>
      <w:pPr>
        <w:tabs>
          <w:tab w:val="num" w:pos="720"/>
        </w:tabs>
        <w:ind w:left="720" w:hanging="360"/>
      </w:pPr>
    </w:lvl>
    <w:lvl w:ilvl="1" w:tplc="F4786A76" w:tentative="1">
      <w:start w:val="1"/>
      <w:numFmt w:val="decimal"/>
      <w:lvlText w:val="%2."/>
      <w:lvlJc w:val="left"/>
      <w:pPr>
        <w:tabs>
          <w:tab w:val="num" w:pos="1440"/>
        </w:tabs>
        <w:ind w:left="1440" w:hanging="360"/>
      </w:pPr>
    </w:lvl>
    <w:lvl w:ilvl="2" w:tplc="D09EC6A2" w:tentative="1">
      <w:start w:val="1"/>
      <w:numFmt w:val="decimal"/>
      <w:lvlText w:val="%3."/>
      <w:lvlJc w:val="left"/>
      <w:pPr>
        <w:tabs>
          <w:tab w:val="num" w:pos="2160"/>
        </w:tabs>
        <w:ind w:left="2160" w:hanging="360"/>
      </w:pPr>
    </w:lvl>
    <w:lvl w:ilvl="3" w:tplc="ACC6B964">
      <w:start w:val="1"/>
      <w:numFmt w:val="decimal"/>
      <w:lvlText w:val="%4."/>
      <w:lvlJc w:val="left"/>
      <w:pPr>
        <w:tabs>
          <w:tab w:val="num" w:pos="2880"/>
        </w:tabs>
        <w:ind w:left="2880" w:hanging="360"/>
      </w:pPr>
    </w:lvl>
    <w:lvl w:ilvl="4" w:tplc="DE1C7060">
      <w:start w:val="22"/>
      <w:numFmt w:val="bullet"/>
      <w:lvlText w:val=""/>
      <w:lvlJc w:val="left"/>
      <w:pPr>
        <w:tabs>
          <w:tab w:val="num" w:pos="3600"/>
        </w:tabs>
        <w:ind w:left="3600" w:hanging="360"/>
      </w:pPr>
      <w:rPr>
        <w:rFonts w:ascii="Wingdings 2" w:hAnsi="Wingdings 2" w:hint="default"/>
      </w:rPr>
    </w:lvl>
    <w:lvl w:ilvl="5" w:tplc="9A60F146">
      <w:start w:val="22"/>
      <w:numFmt w:val="bullet"/>
      <w:lvlText w:val=" "/>
      <w:lvlJc w:val="left"/>
      <w:pPr>
        <w:tabs>
          <w:tab w:val="num" w:pos="4320"/>
        </w:tabs>
        <w:ind w:left="4320" w:hanging="360"/>
      </w:pPr>
      <w:rPr>
        <w:rFonts w:ascii="Times New Roman" w:hAnsi="Times New Roman" w:hint="default"/>
      </w:rPr>
    </w:lvl>
    <w:lvl w:ilvl="6" w:tplc="9A02C4C8" w:tentative="1">
      <w:start w:val="1"/>
      <w:numFmt w:val="decimal"/>
      <w:lvlText w:val="%7."/>
      <w:lvlJc w:val="left"/>
      <w:pPr>
        <w:tabs>
          <w:tab w:val="num" w:pos="5040"/>
        </w:tabs>
        <w:ind w:left="5040" w:hanging="360"/>
      </w:pPr>
    </w:lvl>
    <w:lvl w:ilvl="7" w:tplc="E84063E4" w:tentative="1">
      <w:start w:val="1"/>
      <w:numFmt w:val="decimal"/>
      <w:lvlText w:val="%8."/>
      <w:lvlJc w:val="left"/>
      <w:pPr>
        <w:tabs>
          <w:tab w:val="num" w:pos="5760"/>
        </w:tabs>
        <w:ind w:left="5760" w:hanging="360"/>
      </w:pPr>
    </w:lvl>
    <w:lvl w:ilvl="8" w:tplc="88F4818C" w:tentative="1">
      <w:start w:val="1"/>
      <w:numFmt w:val="decimal"/>
      <w:lvlText w:val="%9."/>
      <w:lvlJc w:val="left"/>
      <w:pPr>
        <w:tabs>
          <w:tab w:val="num" w:pos="6480"/>
        </w:tabs>
        <w:ind w:left="6480" w:hanging="360"/>
      </w:pPr>
    </w:lvl>
  </w:abstractNum>
  <w:abstractNum w:abstractNumId="17">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18">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9">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20">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21">
    <w:nsid w:val="7F1C27A9"/>
    <w:multiLevelType w:val="hybridMultilevel"/>
    <w:tmpl w:val="70D41614"/>
    <w:lvl w:ilvl="0" w:tplc="5AF01880">
      <w:start w:val="1"/>
      <w:numFmt w:val="bullet"/>
      <w:lvlText w:val=""/>
      <w:lvlJc w:val="left"/>
      <w:pPr>
        <w:tabs>
          <w:tab w:val="num" w:pos="720"/>
        </w:tabs>
        <w:ind w:left="720" w:hanging="360"/>
      </w:pPr>
      <w:rPr>
        <w:rFonts w:ascii="Wingdings 2" w:hAnsi="Wingdings 2" w:hint="default"/>
      </w:rPr>
    </w:lvl>
    <w:lvl w:ilvl="1" w:tplc="62607C34" w:tentative="1">
      <w:start w:val="1"/>
      <w:numFmt w:val="bullet"/>
      <w:lvlText w:val=""/>
      <w:lvlJc w:val="left"/>
      <w:pPr>
        <w:tabs>
          <w:tab w:val="num" w:pos="1440"/>
        </w:tabs>
        <w:ind w:left="1440" w:hanging="360"/>
      </w:pPr>
      <w:rPr>
        <w:rFonts w:ascii="Wingdings 2" w:hAnsi="Wingdings 2" w:hint="default"/>
      </w:rPr>
    </w:lvl>
    <w:lvl w:ilvl="2" w:tplc="3B20B94A" w:tentative="1">
      <w:start w:val="1"/>
      <w:numFmt w:val="bullet"/>
      <w:lvlText w:val=""/>
      <w:lvlJc w:val="left"/>
      <w:pPr>
        <w:tabs>
          <w:tab w:val="num" w:pos="2160"/>
        </w:tabs>
        <w:ind w:left="2160" w:hanging="360"/>
      </w:pPr>
      <w:rPr>
        <w:rFonts w:ascii="Wingdings 2" w:hAnsi="Wingdings 2" w:hint="default"/>
      </w:rPr>
    </w:lvl>
    <w:lvl w:ilvl="3" w:tplc="E03279D6" w:tentative="1">
      <w:start w:val="1"/>
      <w:numFmt w:val="bullet"/>
      <w:lvlText w:val=""/>
      <w:lvlJc w:val="left"/>
      <w:pPr>
        <w:tabs>
          <w:tab w:val="num" w:pos="2880"/>
        </w:tabs>
        <w:ind w:left="2880" w:hanging="360"/>
      </w:pPr>
      <w:rPr>
        <w:rFonts w:ascii="Wingdings 2" w:hAnsi="Wingdings 2" w:hint="default"/>
      </w:rPr>
    </w:lvl>
    <w:lvl w:ilvl="4" w:tplc="6712836A">
      <w:start w:val="1"/>
      <w:numFmt w:val="bullet"/>
      <w:lvlText w:val=""/>
      <w:lvlJc w:val="left"/>
      <w:pPr>
        <w:tabs>
          <w:tab w:val="num" w:pos="3600"/>
        </w:tabs>
        <w:ind w:left="3600" w:hanging="360"/>
      </w:pPr>
      <w:rPr>
        <w:rFonts w:ascii="Wingdings 2" w:hAnsi="Wingdings 2" w:hint="default"/>
      </w:rPr>
    </w:lvl>
    <w:lvl w:ilvl="5" w:tplc="12128A8A" w:tentative="1">
      <w:start w:val="1"/>
      <w:numFmt w:val="bullet"/>
      <w:lvlText w:val=""/>
      <w:lvlJc w:val="left"/>
      <w:pPr>
        <w:tabs>
          <w:tab w:val="num" w:pos="4320"/>
        </w:tabs>
        <w:ind w:left="4320" w:hanging="360"/>
      </w:pPr>
      <w:rPr>
        <w:rFonts w:ascii="Wingdings 2" w:hAnsi="Wingdings 2" w:hint="default"/>
      </w:rPr>
    </w:lvl>
    <w:lvl w:ilvl="6" w:tplc="47EC80A0" w:tentative="1">
      <w:start w:val="1"/>
      <w:numFmt w:val="bullet"/>
      <w:lvlText w:val=""/>
      <w:lvlJc w:val="left"/>
      <w:pPr>
        <w:tabs>
          <w:tab w:val="num" w:pos="5040"/>
        </w:tabs>
        <w:ind w:left="5040" w:hanging="360"/>
      </w:pPr>
      <w:rPr>
        <w:rFonts w:ascii="Wingdings 2" w:hAnsi="Wingdings 2" w:hint="default"/>
      </w:rPr>
    </w:lvl>
    <w:lvl w:ilvl="7" w:tplc="F7E017CA" w:tentative="1">
      <w:start w:val="1"/>
      <w:numFmt w:val="bullet"/>
      <w:lvlText w:val=""/>
      <w:lvlJc w:val="left"/>
      <w:pPr>
        <w:tabs>
          <w:tab w:val="num" w:pos="5760"/>
        </w:tabs>
        <w:ind w:left="5760" w:hanging="360"/>
      </w:pPr>
      <w:rPr>
        <w:rFonts w:ascii="Wingdings 2" w:hAnsi="Wingdings 2" w:hint="default"/>
      </w:rPr>
    </w:lvl>
    <w:lvl w:ilvl="8" w:tplc="E20EEFD2" w:tentative="1">
      <w:start w:val="1"/>
      <w:numFmt w:val="bullet"/>
      <w:lvlText w:val=""/>
      <w:lvlJc w:val="left"/>
      <w:pPr>
        <w:tabs>
          <w:tab w:val="num" w:pos="6480"/>
        </w:tabs>
        <w:ind w:left="6480" w:hanging="360"/>
      </w:pPr>
      <w:rPr>
        <w:rFonts w:ascii="Wingdings 2" w:hAnsi="Wingdings 2" w:hint="default"/>
      </w:rPr>
    </w:lvl>
  </w:abstractNum>
  <w:abstractNum w:abstractNumId="22">
    <w:nsid w:val="7F634655"/>
    <w:multiLevelType w:val="hybridMultilevel"/>
    <w:tmpl w:val="DCC640E4"/>
    <w:lvl w:ilvl="0" w:tplc="D272F888">
      <w:start w:val="1"/>
      <w:numFmt w:val="bullet"/>
      <w:lvlText w:val=""/>
      <w:lvlJc w:val="left"/>
      <w:pPr>
        <w:tabs>
          <w:tab w:val="num" w:pos="720"/>
        </w:tabs>
        <w:ind w:left="720" w:hanging="360"/>
      </w:pPr>
      <w:rPr>
        <w:rFonts w:ascii="Wingdings 2" w:hAnsi="Wingdings 2" w:hint="default"/>
      </w:rPr>
    </w:lvl>
    <w:lvl w:ilvl="1" w:tplc="24A8B768" w:tentative="1">
      <w:start w:val="1"/>
      <w:numFmt w:val="bullet"/>
      <w:lvlText w:val=""/>
      <w:lvlJc w:val="left"/>
      <w:pPr>
        <w:tabs>
          <w:tab w:val="num" w:pos="1440"/>
        </w:tabs>
        <w:ind w:left="1440" w:hanging="360"/>
      </w:pPr>
      <w:rPr>
        <w:rFonts w:ascii="Wingdings 2" w:hAnsi="Wingdings 2" w:hint="default"/>
      </w:rPr>
    </w:lvl>
    <w:lvl w:ilvl="2" w:tplc="9C9C763E">
      <w:start w:val="1"/>
      <w:numFmt w:val="bullet"/>
      <w:lvlText w:val=""/>
      <w:lvlJc w:val="left"/>
      <w:pPr>
        <w:tabs>
          <w:tab w:val="num" w:pos="2160"/>
        </w:tabs>
        <w:ind w:left="2160" w:hanging="360"/>
      </w:pPr>
      <w:rPr>
        <w:rFonts w:ascii="Wingdings 2" w:hAnsi="Wingdings 2" w:hint="default"/>
      </w:rPr>
    </w:lvl>
    <w:lvl w:ilvl="3" w:tplc="83B4338C">
      <w:start w:val="961"/>
      <w:numFmt w:val="bullet"/>
      <w:lvlText w:val=""/>
      <w:lvlJc w:val="left"/>
      <w:pPr>
        <w:tabs>
          <w:tab w:val="num" w:pos="2880"/>
        </w:tabs>
        <w:ind w:left="2880" w:hanging="360"/>
      </w:pPr>
      <w:rPr>
        <w:rFonts w:ascii="Wingdings 2" w:hAnsi="Wingdings 2" w:hint="default"/>
      </w:rPr>
    </w:lvl>
    <w:lvl w:ilvl="4" w:tplc="EE7CB1BC" w:tentative="1">
      <w:start w:val="1"/>
      <w:numFmt w:val="bullet"/>
      <w:lvlText w:val=""/>
      <w:lvlJc w:val="left"/>
      <w:pPr>
        <w:tabs>
          <w:tab w:val="num" w:pos="3600"/>
        </w:tabs>
        <w:ind w:left="3600" w:hanging="360"/>
      </w:pPr>
      <w:rPr>
        <w:rFonts w:ascii="Wingdings 2" w:hAnsi="Wingdings 2" w:hint="default"/>
      </w:rPr>
    </w:lvl>
    <w:lvl w:ilvl="5" w:tplc="0E0E71DE" w:tentative="1">
      <w:start w:val="1"/>
      <w:numFmt w:val="bullet"/>
      <w:lvlText w:val=""/>
      <w:lvlJc w:val="left"/>
      <w:pPr>
        <w:tabs>
          <w:tab w:val="num" w:pos="4320"/>
        </w:tabs>
        <w:ind w:left="4320" w:hanging="360"/>
      </w:pPr>
      <w:rPr>
        <w:rFonts w:ascii="Wingdings 2" w:hAnsi="Wingdings 2" w:hint="default"/>
      </w:rPr>
    </w:lvl>
    <w:lvl w:ilvl="6" w:tplc="BB0421D6" w:tentative="1">
      <w:start w:val="1"/>
      <w:numFmt w:val="bullet"/>
      <w:lvlText w:val=""/>
      <w:lvlJc w:val="left"/>
      <w:pPr>
        <w:tabs>
          <w:tab w:val="num" w:pos="5040"/>
        </w:tabs>
        <w:ind w:left="5040" w:hanging="360"/>
      </w:pPr>
      <w:rPr>
        <w:rFonts w:ascii="Wingdings 2" w:hAnsi="Wingdings 2" w:hint="default"/>
      </w:rPr>
    </w:lvl>
    <w:lvl w:ilvl="7" w:tplc="7690156A" w:tentative="1">
      <w:start w:val="1"/>
      <w:numFmt w:val="bullet"/>
      <w:lvlText w:val=""/>
      <w:lvlJc w:val="left"/>
      <w:pPr>
        <w:tabs>
          <w:tab w:val="num" w:pos="5760"/>
        </w:tabs>
        <w:ind w:left="5760" w:hanging="360"/>
      </w:pPr>
      <w:rPr>
        <w:rFonts w:ascii="Wingdings 2" w:hAnsi="Wingdings 2" w:hint="default"/>
      </w:rPr>
    </w:lvl>
    <w:lvl w:ilvl="8" w:tplc="00B20D1E" w:tentative="1">
      <w:start w:val="1"/>
      <w:numFmt w:val="bullet"/>
      <w:lvlText w:val=""/>
      <w:lvlJc w:val="left"/>
      <w:pPr>
        <w:tabs>
          <w:tab w:val="num" w:pos="6480"/>
        </w:tabs>
        <w:ind w:left="6480" w:hanging="360"/>
      </w:pPr>
      <w:rPr>
        <w:rFonts w:ascii="Wingdings 2" w:hAnsi="Wingdings 2" w:hint="default"/>
      </w:rPr>
    </w:lvl>
  </w:abstractNum>
  <w:abstractNum w:abstractNumId="23">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6"/>
  </w:num>
  <w:num w:numId="4">
    <w:abstractNumId w:val="0"/>
  </w:num>
  <w:num w:numId="5">
    <w:abstractNumId w:val="9"/>
  </w:num>
  <w:num w:numId="6">
    <w:abstractNumId w:val="20"/>
  </w:num>
  <w:num w:numId="7">
    <w:abstractNumId w:val="17"/>
  </w:num>
  <w:num w:numId="8">
    <w:abstractNumId w:val="23"/>
  </w:num>
  <w:num w:numId="9">
    <w:abstractNumId w:val="2"/>
  </w:num>
  <w:num w:numId="10">
    <w:abstractNumId w:val="10"/>
  </w:num>
  <w:num w:numId="11">
    <w:abstractNumId w:val="19"/>
  </w:num>
  <w:num w:numId="12">
    <w:abstractNumId w:val="3"/>
  </w:num>
  <w:num w:numId="13">
    <w:abstractNumId w:val="12"/>
  </w:num>
  <w:num w:numId="14">
    <w:abstractNumId w:val="7"/>
  </w:num>
  <w:num w:numId="15">
    <w:abstractNumId w:val="22"/>
  </w:num>
  <w:num w:numId="16">
    <w:abstractNumId w:val="21"/>
  </w:num>
  <w:num w:numId="17">
    <w:abstractNumId w:val="1"/>
  </w:num>
  <w:num w:numId="18">
    <w:abstractNumId w:val="5"/>
  </w:num>
  <w:num w:numId="19">
    <w:abstractNumId w:val="14"/>
  </w:num>
  <w:num w:numId="20">
    <w:abstractNumId w:val="15"/>
  </w:num>
  <w:num w:numId="21">
    <w:abstractNumId w:val="8"/>
  </w:num>
  <w:num w:numId="22">
    <w:abstractNumId w:val="1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37451"/>
    <w:rsid w:val="000E136A"/>
    <w:rsid w:val="000F27A1"/>
    <w:rsid w:val="00100728"/>
    <w:rsid w:val="00132D83"/>
    <w:rsid w:val="001677BD"/>
    <w:rsid w:val="001A4F33"/>
    <w:rsid w:val="001D0DF6"/>
    <w:rsid w:val="00213AE8"/>
    <w:rsid w:val="002A571A"/>
    <w:rsid w:val="00300AAF"/>
    <w:rsid w:val="003044EA"/>
    <w:rsid w:val="00322E2B"/>
    <w:rsid w:val="0032727A"/>
    <w:rsid w:val="00330D47"/>
    <w:rsid w:val="00332745"/>
    <w:rsid w:val="003334DE"/>
    <w:rsid w:val="003E1F80"/>
    <w:rsid w:val="0042137E"/>
    <w:rsid w:val="00441523"/>
    <w:rsid w:val="00452158"/>
    <w:rsid w:val="00485561"/>
    <w:rsid w:val="00486C95"/>
    <w:rsid w:val="00487012"/>
    <w:rsid w:val="00490C9C"/>
    <w:rsid w:val="004A39A7"/>
    <w:rsid w:val="004A46E2"/>
    <w:rsid w:val="004B44E9"/>
    <w:rsid w:val="004C0699"/>
    <w:rsid w:val="004E2E7F"/>
    <w:rsid w:val="005327E1"/>
    <w:rsid w:val="00576863"/>
    <w:rsid w:val="005B6370"/>
    <w:rsid w:val="005C1500"/>
    <w:rsid w:val="005E1E6B"/>
    <w:rsid w:val="00634E5C"/>
    <w:rsid w:val="006834CE"/>
    <w:rsid w:val="00743A71"/>
    <w:rsid w:val="00760EE9"/>
    <w:rsid w:val="00782C7D"/>
    <w:rsid w:val="007A3EC5"/>
    <w:rsid w:val="007B68E6"/>
    <w:rsid w:val="007D0671"/>
    <w:rsid w:val="00802EFF"/>
    <w:rsid w:val="00844A07"/>
    <w:rsid w:val="008638B2"/>
    <w:rsid w:val="0086476F"/>
    <w:rsid w:val="0087652B"/>
    <w:rsid w:val="008A50CC"/>
    <w:rsid w:val="008D3BE5"/>
    <w:rsid w:val="008E6778"/>
    <w:rsid w:val="00927323"/>
    <w:rsid w:val="00951433"/>
    <w:rsid w:val="009B204C"/>
    <w:rsid w:val="009D628F"/>
    <w:rsid w:val="00A1558B"/>
    <w:rsid w:val="00A22076"/>
    <w:rsid w:val="00B0519E"/>
    <w:rsid w:val="00B13486"/>
    <w:rsid w:val="00B21760"/>
    <w:rsid w:val="00B76F63"/>
    <w:rsid w:val="00B7776E"/>
    <w:rsid w:val="00B973B7"/>
    <w:rsid w:val="00BA2BA4"/>
    <w:rsid w:val="00BA6262"/>
    <w:rsid w:val="00BD34E5"/>
    <w:rsid w:val="00C92382"/>
    <w:rsid w:val="00CC6442"/>
    <w:rsid w:val="00CD6CA6"/>
    <w:rsid w:val="00CD6CD9"/>
    <w:rsid w:val="00CF6673"/>
    <w:rsid w:val="00D01C58"/>
    <w:rsid w:val="00D470A7"/>
    <w:rsid w:val="00D60180"/>
    <w:rsid w:val="00D762BB"/>
    <w:rsid w:val="00D827AA"/>
    <w:rsid w:val="00E5361D"/>
    <w:rsid w:val="00E660D7"/>
    <w:rsid w:val="00E84C91"/>
    <w:rsid w:val="00EF1E76"/>
    <w:rsid w:val="00F11D67"/>
    <w:rsid w:val="00F26F6E"/>
    <w:rsid w:val="00F5737B"/>
    <w:rsid w:val="00F75A4B"/>
    <w:rsid w:val="00F935DC"/>
    <w:rsid w:val="00FB450B"/>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62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6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55859491">
      <w:bodyDiv w:val="1"/>
      <w:marLeft w:val="0"/>
      <w:marRight w:val="0"/>
      <w:marTop w:val="0"/>
      <w:marBottom w:val="0"/>
      <w:divBdr>
        <w:top w:val="none" w:sz="0" w:space="0" w:color="auto"/>
        <w:left w:val="none" w:sz="0" w:space="0" w:color="auto"/>
        <w:bottom w:val="none" w:sz="0" w:space="0" w:color="auto"/>
        <w:right w:val="none" w:sz="0" w:space="0" w:color="auto"/>
      </w:divBdr>
      <w:divsChild>
        <w:div w:id="588196057">
          <w:marLeft w:val="2160"/>
          <w:marRight w:val="0"/>
          <w:marTop w:val="70"/>
          <w:marBottom w:val="0"/>
          <w:divBdr>
            <w:top w:val="none" w:sz="0" w:space="0" w:color="auto"/>
            <w:left w:val="none" w:sz="0" w:space="0" w:color="auto"/>
            <w:bottom w:val="none" w:sz="0" w:space="0" w:color="auto"/>
            <w:right w:val="none" w:sz="0" w:space="0" w:color="auto"/>
          </w:divBdr>
        </w:div>
        <w:div w:id="1488396557">
          <w:marLeft w:val="2160"/>
          <w:marRight w:val="0"/>
          <w:marTop w:val="70"/>
          <w:marBottom w:val="0"/>
          <w:divBdr>
            <w:top w:val="none" w:sz="0" w:space="0" w:color="auto"/>
            <w:left w:val="none" w:sz="0" w:space="0" w:color="auto"/>
            <w:bottom w:val="none" w:sz="0" w:space="0" w:color="auto"/>
            <w:right w:val="none" w:sz="0" w:space="0" w:color="auto"/>
          </w:divBdr>
        </w:div>
      </w:divsChild>
    </w:div>
    <w:div w:id="87163252">
      <w:bodyDiv w:val="1"/>
      <w:marLeft w:val="0"/>
      <w:marRight w:val="0"/>
      <w:marTop w:val="0"/>
      <w:marBottom w:val="0"/>
      <w:divBdr>
        <w:top w:val="none" w:sz="0" w:space="0" w:color="auto"/>
        <w:left w:val="none" w:sz="0" w:space="0" w:color="auto"/>
        <w:bottom w:val="none" w:sz="0" w:space="0" w:color="auto"/>
        <w:right w:val="none" w:sz="0" w:space="0" w:color="auto"/>
      </w:divBdr>
      <w:divsChild>
        <w:div w:id="1562324946">
          <w:marLeft w:val="1354"/>
          <w:marRight w:val="0"/>
          <w:marTop w:val="70"/>
          <w:marBottom w:val="0"/>
          <w:divBdr>
            <w:top w:val="none" w:sz="0" w:space="0" w:color="auto"/>
            <w:left w:val="none" w:sz="0" w:space="0" w:color="auto"/>
            <w:bottom w:val="none" w:sz="0" w:space="0" w:color="auto"/>
            <w:right w:val="none" w:sz="0" w:space="0" w:color="auto"/>
          </w:divBdr>
        </w:div>
        <w:div w:id="623005932">
          <w:marLeft w:val="1354"/>
          <w:marRight w:val="0"/>
          <w:marTop w:val="70"/>
          <w:marBottom w:val="0"/>
          <w:divBdr>
            <w:top w:val="none" w:sz="0" w:space="0" w:color="auto"/>
            <w:left w:val="none" w:sz="0" w:space="0" w:color="auto"/>
            <w:bottom w:val="none" w:sz="0" w:space="0" w:color="auto"/>
            <w:right w:val="none" w:sz="0" w:space="0" w:color="auto"/>
          </w:divBdr>
        </w:div>
      </w:divsChild>
    </w:div>
    <w:div w:id="92095396">
      <w:bodyDiv w:val="1"/>
      <w:marLeft w:val="0"/>
      <w:marRight w:val="0"/>
      <w:marTop w:val="0"/>
      <w:marBottom w:val="0"/>
      <w:divBdr>
        <w:top w:val="none" w:sz="0" w:space="0" w:color="auto"/>
        <w:left w:val="none" w:sz="0" w:space="0" w:color="auto"/>
        <w:bottom w:val="none" w:sz="0" w:space="0" w:color="auto"/>
        <w:right w:val="none" w:sz="0" w:space="0" w:color="auto"/>
      </w:divBdr>
      <w:divsChild>
        <w:div w:id="1747603837">
          <w:marLeft w:val="2160"/>
          <w:marRight w:val="0"/>
          <w:marTop w:val="70"/>
          <w:marBottom w:val="0"/>
          <w:divBdr>
            <w:top w:val="none" w:sz="0" w:space="0" w:color="auto"/>
            <w:left w:val="none" w:sz="0" w:space="0" w:color="auto"/>
            <w:bottom w:val="none" w:sz="0" w:space="0" w:color="auto"/>
            <w:right w:val="none" w:sz="0" w:space="0" w:color="auto"/>
          </w:divBdr>
        </w:div>
        <w:div w:id="1862089655">
          <w:marLeft w:val="2520"/>
          <w:marRight w:val="0"/>
          <w:marTop w:val="70"/>
          <w:marBottom w:val="0"/>
          <w:divBdr>
            <w:top w:val="none" w:sz="0" w:space="0" w:color="auto"/>
            <w:left w:val="none" w:sz="0" w:space="0" w:color="auto"/>
            <w:bottom w:val="none" w:sz="0" w:space="0" w:color="auto"/>
            <w:right w:val="none" w:sz="0" w:space="0" w:color="auto"/>
          </w:divBdr>
        </w:div>
        <w:div w:id="799224386">
          <w:marLeft w:val="2520"/>
          <w:marRight w:val="0"/>
          <w:marTop w:val="70"/>
          <w:marBottom w:val="0"/>
          <w:divBdr>
            <w:top w:val="none" w:sz="0" w:space="0" w:color="auto"/>
            <w:left w:val="none" w:sz="0" w:space="0" w:color="auto"/>
            <w:bottom w:val="none" w:sz="0" w:space="0" w:color="auto"/>
            <w:right w:val="none" w:sz="0" w:space="0" w:color="auto"/>
          </w:divBdr>
        </w:div>
        <w:div w:id="746659068">
          <w:marLeft w:val="2880"/>
          <w:marRight w:val="0"/>
          <w:marTop w:val="70"/>
          <w:marBottom w:val="0"/>
          <w:divBdr>
            <w:top w:val="none" w:sz="0" w:space="0" w:color="auto"/>
            <w:left w:val="none" w:sz="0" w:space="0" w:color="auto"/>
            <w:bottom w:val="none" w:sz="0" w:space="0" w:color="auto"/>
            <w:right w:val="none" w:sz="0" w:space="0" w:color="auto"/>
          </w:divBdr>
        </w:div>
        <w:div w:id="605044953">
          <w:marLeft w:val="3240"/>
          <w:marRight w:val="0"/>
          <w:marTop w:val="70"/>
          <w:marBottom w:val="0"/>
          <w:divBdr>
            <w:top w:val="none" w:sz="0" w:space="0" w:color="auto"/>
            <w:left w:val="none" w:sz="0" w:space="0" w:color="auto"/>
            <w:bottom w:val="none" w:sz="0" w:space="0" w:color="auto"/>
            <w:right w:val="none" w:sz="0" w:space="0" w:color="auto"/>
          </w:divBdr>
        </w:div>
        <w:div w:id="19623059">
          <w:marLeft w:val="3240"/>
          <w:marRight w:val="0"/>
          <w:marTop w:val="70"/>
          <w:marBottom w:val="0"/>
          <w:divBdr>
            <w:top w:val="none" w:sz="0" w:space="0" w:color="auto"/>
            <w:left w:val="none" w:sz="0" w:space="0" w:color="auto"/>
            <w:bottom w:val="none" w:sz="0" w:space="0" w:color="auto"/>
            <w:right w:val="none" w:sz="0" w:space="0" w:color="auto"/>
          </w:divBdr>
        </w:div>
        <w:div w:id="1451318390">
          <w:marLeft w:val="2880"/>
          <w:marRight w:val="0"/>
          <w:marTop w:val="70"/>
          <w:marBottom w:val="0"/>
          <w:divBdr>
            <w:top w:val="none" w:sz="0" w:space="0" w:color="auto"/>
            <w:left w:val="none" w:sz="0" w:space="0" w:color="auto"/>
            <w:bottom w:val="none" w:sz="0" w:space="0" w:color="auto"/>
            <w:right w:val="none" w:sz="0" w:space="0" w:color="auto"/>
          </w:divBdr>
        </w:div>
        <w:div w:id="757366037">
          <w:marLeft w:val="3240"/>
          <w:marRight w:val="0"/>
          <w:marTop w:val="70"/>
          <w:marBottom w:val="0"/>
          <w:divBdr>
            <w:top w:val="none" w:sz="0" w:space="0" w:color="auto"/>
            <w:left w:val="none" w:sz="0" w:space="0" w:color="auto"/>
            <w:bottom w:val="none" w:sz="0" w:space="0" w:color="auto"/>
            <w:right w:val="none" w:sz="0" w:space="0" w:color="auto"/>
          </w:divBdr>
        </w:div>
        <w:div w:id="1204368141">
          <w:marLeft w:val="3240"/>
          <w:marRight w:val="0"/>
          <w:marTop w:val="7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332220359">
      <w:bodyDiv w:val="1"/>
      <w:marLeft w:val="0"/>
      <w:marRight w:val="0"/>
      <w:marTop w:val="0"/>
      <w:marBottom w:val="0"/>
      <w:divBdr>
        <w:top w:val="none" w:sz="0" w:space="0" w:color="auto"/>
        <w:left w:val="none" w:sz="0" w:space="0" w:color="auto"/>
        <w:bottom w:val="none" w:sz="0" w:space="0" w:color="auto"/>
        <w:right w:val="none" w:sz="0" w:space="0" w:color="auto"/>
      </w:divBdr>
    </w:div>
    <w:div w:id="390662178">
      <w:bodyDiv w:val="1"/>
      <w:marLeft w:val="0"/>
      <w:marRight w:val="0"/>
      <w:marTop w:val="0"/>
      <w:marBottom w:val="0"/>
      <w:divBdr>
        <w:top w:val="none" w:sz="0" w:space="0" w:color="auto"/>
        <w:left w:val="none" w:sz="0" w:space="0" w:color="auto"/>
        <w:bottom w:val="none" w:sz="0" w:space="0" w:color="auto"/>
        <w:right w:val="none" w:sz="0" w:space="0" w:color="auto"/>
      </w:divBdr>
      <w:divsChild>
        <w:div w:id="2029990282">
          <w:marLeft w:val="0"/>
          <w:marRight w:val="0"/>
          <w:marTop w:val="0"/>
          <w:marBottom w:val="0"/>
          <w:divBdr>
            <w:top w:val="none" w:sz="0" w:space="0" w:color="auto"/>
            <w:left w:val="none" w:sz="0" w:space="0" w:color="auto"/>
            <w:bottom w:val="none" w:sz="0" w:space="0" w:color="auto"/>
            <w:right w:val="none" w:sz="0" w:space="0" w:color="auto"/>
          </w:divBdr>
        </w:div>
        <w:div w:id="390495014">
          <w:marLeft w:val="0"/>
          <w:marRight w:val="0"/>
          <w:marTop w:val="0"/>
          <w:marBottom w:val="0"/>
          <w:divBdr>
            <w:top w:val="none" w:sz="0" w:space="0" w:color="auto"/>
            <w:left w:val="none" w:sz="0" w:space="0" w:color="auto"/>
            <w:bottom w:val="none" w:sz="0" w:space="0" w:color="auto"/>
            <w:right w:val="none" w:sz="0" w:space="0" w:color="auto"/>
          </w:divBdr>
        </w:div>
      </w:divsChild>
    </w:div>
    <w:div w:id="426077489">
      <w:bodyDiv w:val="1"/>
      <w:marLeft w:val="0"/>
      <w:marRight w:val="0"/>
      <w:marTop w:val="0"/>
      <w:marBottom w:val="0"/>
      <w:divBdr>
        <w:top w:val="none" w:sz="0" w:space="0" w:color="auto"/>
        <w:left w:val="none" w:sz="0" w:space="0" w:color="auto"/>
        <w:bottom w:val="none" w:sz="0" w:space="0" w:color="auto"/>
        <w:right w:val="none" w:sz="0" w:space="0" w:color="auto"/>
      </w:divBdr>
      <w:divsChild>
        <w:div w:id="768818223">
          <w:marLeft w:val="979"/>
          <w:marRight w:val="0"/>
          <w:marTop w:val="65"/>
          <w:marBottom w:val="0"/>
          <w:divBdr>
            <w:top w:val="none" w:sz="0" w:space="0" w:color="auto"/>
            <w:left w:val="none" w:sz="0" w:space="0" w:color="auto"/>
            <w:bottom w:val="none" w:sz="0" w:space="0" w:color="auto"/>
            <w:right w:val="none" w:sz="0" w:space="0" w:color="auto"/>
          </w:divBdr>
        </w:div>
        <w:div w:id="1517115691">
          <w:marLeft w:val="979"/>
          <w:marRight w:val="0"/>
          <w:marTop w:val="65"/>
          <w:marBottom w:val="0"/>
          <w:divBdr>
            <w:top w:val="none" w:sz="0" w:space="0" w:color="auto"/>
            <w:left w:val="none" w:sz="0" w:space="0" w:color="auto"/>
            <w:bottom w:val="none" w:sz="0" w:space="0" w:color="auto"/>
            <w:right w:val="none" w:sz="0" w:space="0" w:color="auto"/>
          </w:divBdr>
        </w:div>
        <w:div w:id="142241708">
          <w:marLeft w:val="979"/>
          <w:marRight w:val="0"/>
          <w:marTop w:val="65"/>
          <w:marBottom w:val="0"/>
          <w:divBdr>
            <w:top w:val="none" w:sz="0" w:space="0" w:color="auto"/>
            <w:left w:val="none" w:sz="0" w:space="0" w:color="auto"/>
            <w:bottom w:val="none" w:sz="0" w:space="0" w:color="auto"/>
            <w:right w:val="none" w:sz="0" w:space="0" w:color="auto"/>
          </w:divBdr>
        </w:div>
        <w:div w:id="592401874">
          <w:marLeft w:val="979"/>
          <w:marRight w:val="0"/>
          <w:marTop w:val="65"/>
          <w:marBottom w:val="0"/>
          <w:divBdr>
            <w:top w:val="none" w:sz="0" w:space="0" w:color="auto"/>
            <w:left w:val="none" w:sz="0" w:space="0" w:color="auto"/>
            <w:bottom w:val="none" w:sz="0" w:space="0" w:color="auto"/>
            <w:right w:val="none" w:sz="0" w:space="0" w:color="auto"/>
          </w:divBdr>
        </w:div>
        <w:div w:id="879822639">
          <w:marLeft w:val="979"/>
          <w:marRight w:val="0"/>
          <w:marTop w:val="65"/>
          <w:marBottom w:val="0"/>
          <w:divBdr>
            <w:top w:val="none" w:sz="0" w:space="0" w:color="auto"/>
            <w:left w:val="none" w:sz="0" w:space="0" w:color="auto"/>
            <w:bottom w:val="none" w:sz="0" w:space="0" w:color="auto"/>
            <w:right w:val="none" w:sz="0" w:space="0" w:color="auto"/>
          </w:divBdr>
        </w:div>
      </w:divsChild>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616912969">
      <w:bodyDiv w:val="1"/>
      <w:marLeft w:val="0"/>
      <w:marRight w:val="0"/>
      <w:marTop w:val="0"/>
      <w:marBottom w:val="0"/>
      <w:divBdr>
        <w:top w:val="none" w:sz="0" w:space="0" w:color="auto"/>
        <w:left w:val="none" w:sz="0" w:space="0" w:color="auto"/>
        <w:bottom w:val="none" w:sz="0" w:space="0" w:color="auto"/>
        <w:right w:val="none" w:sz="0" w:space="0" w:color="auto"/>
      </w:divBdr>
      <w:divsChild>
        <w:div w:id="1978994534">
          <w:marLeft w:val="1354"/>
          <w:marRight w:val="0"/>
          <w:marTop w:val="70"/>
          <w:marBottom w:val="0"/>
          <w:divBdr>
            <w:top w:val="none" w:sz="0" w:space="0" w:color="auto"/>
            <w:left w:val="none" w:sz="0" w:space="0" w:color="auto"/>
            <w:bottom w:val="none" w:sz="0" w:space="0" w:color="auto"/>
            <w:right w:val="none" w:sz="0" w:space="0" w:color="auto"/>
          </w:divBdr>
        </w:div>
        <w:div w:id="2075153891">
          <w:marLeft w:val="1800"/>
          <w:marRight w:val="0"/>
          <w:marTop w:val="70"/>
          <w:marBottom w:val="0"/>
          <w:divBdr>
            <w:top w:val="none" w:sz="0" w:space="0" w:color="auto"/>
            <w:left w:val="none" w:sz="0" w:space="0" w:color="auto"/>
            <w:bottom w:val="none" w:sz="0" w:space="0" w:color="auto"/>
            <w:right w:val="none" w:sz="0" w:space="0" w:color="auto"/>
          </w:divBdr>
        </w:div>
        <w:div w:id="875853183">
          <w:marLeft w:val="1800"/>
          <w:marRight w:val="0"/>
          <w:marTop w:val="70"/>
          <w:marBottom w:val="0"/>
          <w:divBdr>
            <w:top w:val="none" w:sz="0" w:space="0" w:color="auto"/>
            <w:left w:val="none" w:sz="0" w:space="0" w:color="auto"/>
            <w:bottom w:val="none" w:sz="0" w:space="0" w:color="auto"/>
            <w:right w:val="none" w:sz="0" w:space="0" w:color="auto"/>
          </w:divBdr>
        </w:div>
        <w:div w:id="2116946522">
          <w:marLeft w:val="1354"/>
          <w:marRight w:val="0"/>
          <w:marTop w:val="70"/>
          <w:marBottom w:val="0"/>
          <w:divBdr>
            <w:top w:val="none" w:sz="0" w:space="0" w:color="auto"/>
            <w:left w:val="none" w:sz="0" w:space="0" w:color="auto"/>
            <w:bottom w:val="none" w:sz="0" w:space="0" w:color="auto"/>
            <w:right w:val="none" w:sz="0" w:space="0" w:color="auto"/>
          </w:divBdr>
        </w:div>
      </w:divsChild>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750466895">
      <w:bodyDiv w:val="1"/>
      <w:marLeft w:val="0"/>
      <w:marRight w:val="0"/>
      <w:marTop w:val="0"/>
      <w:marBottom w:val="0"/>
      <w:divBdr>
        <w:top w:val="none" w:sz="0" w:space="0" w:color="auto"/>
        <w:left w:val="none" w:sz="0" w:space="0" w:color="auto"/>
        <w:bottom w:val="none" w:sz="0" w:space="0" w:color="auto"/>
        <w:right w:val="none" w:sz="0" w:space="0" w:color="auto"/>
      </w:divBdr>
      <w:divsChild>
        <w:div w:id="696469414">
          <w:marLeft w:val="1354"/>
          <w:marRight w:val="0"/>
          <w:marTop w:val="70"/>
          <w:marBottom w:val="0"/>
          <w:divBdr>
            <w:top w:val="none" w:sz="0" w:space="0" w:color="auto"/>
            <w:left w:val="none" w:sz="0" w:space="0" w:color="auto"/>
            <w:bottom w:val="none" w:sz="0" w:space="0" w:color="auto"/>
            <w:right w:val="none" w:sz="0" w:space="0" w:color="auto"/>
          </w:divBdr>
        </w:div>
        <w:div w:id="965240007">
          <w:marLeft w:val="1354"/>
          <w:marRight w:val="0"/>
          <w:marTop w:val="70"/>
          <w:marBottom w:val="0"/>
          <w:divBdr>
            <w:top w:val="none" w:sz="0" w:space="0" w:color="auto"/>
            <w:left w:val="none" w:sz="0" w:space="0" w:color="auto"/>
            <w:bottom w:val="none" w:sz="0" w:space="0" w:color="auto"/>
            <w:right w:val="none" w:sz="0" w:space="0" w:color="auto"/>
          </w:divBdr>
        </w:div>
        <w:div w:id="709451804">
          <w:marLeft w:val="1354"/>
          <w:marRight w:val="0"/>
          <w:marTop w:val="70"/>
          <w:marBottom w:val="0"/>
          <w:divBdr>
            <w:top w:val="none" w:sz="0" w:space="0" w:color="auto"/>
            <w:left w:val="none" w:sz="0" w:space="0" w:color="auto"/>
            <w:bottom w:val="none" w:sz="0" w:space="0" w:color="auto"/>
            <w:right w:val="none" w:sz="0" w:space="0" w:color="auto"/>
          </w:divBdr>
        </w:div>
      </w:divsChild>
    </w:div>
    <w:div w:id="767312039">
      <w:bodyDiv w:val="1"/>
      <w:marLeft w:val="0"/>
      <w:marRight w:val="0"/>
      <w:marTop w:val="0"/>
      <w:marBottom w:val="0"/>
      <w:divBdr>
        <w:top w:val="none" w:sz="0" w:space="0" w:color="auto"/>
        <w:left w:val="none" w:sz="0" w:space="0" w:color="auto"/>
        <w:bottom w:val="none" w:sz="0" w:space="0" w:color="auto"/>
        <w:right w:val="none" w:sz="0" w:space="0" w:color="auto"/>
      </w:divBdr>
      <w:divsChild>
        <w:div w:id="826242397">
          <w:marLeft w:val="1800"/>
          <w:marRight w:val="0"/>
          <w:marTop w:val="70"/>
          <w:marBottom w:val="0"/>
          <w:divBdr>
            <w:top w:val="none" w:sz="0" w:space="0" w:color="auto"/>
            <w:left w:val="none" w:sz="0" w:space="0" w:color="auto"/>
            <w:bottom w:val="none" w:sz="0" w:space="0" w:color="auto"/>
            <w:right w:val="none" w:sz="0" w:space="0" w:color="auto"/>
          </w:divBdr>
        </w:div>
        <w:div w:id="899561919">
          <w:marLeft w:val="2160"/>
          <w:marRight w:val="0"/>
          <w:marTop w:val="70"/>
          <w:marBottom w:val="0"/>
          <w:divBdr>
            <w:top w:val="none" w:sz="0" w:space="0" w:color="auto"/>
            <w:left w:val="none" w:sz="0" w:space="0" w:color="auto"/>
            <w:bottom w:val="none" w:sz="0" w:space="0" w:color="auto"/>
            <w:right w:val="none" w:sz="0" w:space="0" w:color="auto"/>
          </w:divBdr>
        </w:div>
        <w:div w:id="2008971269">
          <w:marLeft w:val="2160"/>
          <w:marRight w:val="0"/>
          <w:marTop w:val="70"/>
          <w:marBottom w:val="0"/>
          <w:divBdr>
            <w:top w:val="none" w:sz="0" w:space="0" w:color="auto"/>
            <w:left w:val="none" w:sz="0" w:space="0" w:color="auto"/>
            <w:bottom w:val="none" w:sz="0" w:space="0" w:color="auto"/>
            <w:right w:val="none" w:sz="0" w:space="0" w:color="auto"/>
          </w:divBdr>
        </w:div>
        <w:div w:id="1539732150">
          <w:marLeft w:val="2160"/>
          <w:marRight w:val="0"/>
          <w:marTop w:val="70"/>
          <w:marBottom w:val="0"/>
          <w:divBdr>
            <w:top w:val="none" w:sz="0" w:space="0" w:color="auto"/>
            <w:left w:val="none" w:sz="0" w:space="0" w:color="auto"/>
            <w:bottom w:val="none" w:sz="0" w:space="0" w:color="auto"/>
            <w:right w:val="none" w:sz="0" w:space="0" w:color="auto"/>
          </w:divBdr>
        </w:div>
        <w:div w:id="807822007">
          <w:marLeft w:val="2160"/>
          <w:marRight w:val="0"/>
          <w:marTop w:val="70"/>
          <w:marBottom w:val="0"/>
          <w:divBdr>
            <w:top w:val="none" w:sz="0" w:space="0" w:color="auto"/>
            <w:left w:val="none" w:sz="0" w:space="0" w:color="auto"/>
            <w:bottom w:val="none" w:sz="0" w:space="0" w:color="auto"/>
            <w:right w:val="none" w:sz="0" w:space="0" w:color="auto"/>
          </w:divBdr>
        </w:div>
      </w:divsChild>
    </w:div>
    <w:div w:id="789009724">
      <w:bodyDiv w:val="1"/>
      <w:marLeft w:val="0"/>
      <w:marRight w:val="0"/>
      <w:marTop w:val="0"/>
      <w:marBottom w:val="0"/>
      <w:divBdr>
        <w:top w:val="none" w:sz="0" w:space="0" w:color="auto"/>
        <w:left w:val="none" w:sz="0" w:space="0" w:color="auto"/>
        <w:bottom w:val="none" w:sz="0" w:space="0" w:color="auto"/>
        <w:right w:val="none" w:sz="0" w:space="0" w:color="auto"/>
      </w:divBdr>
      <w:divsChild>
        <w:div w:id="301811231">
          <w:marLeft w:val="0"/>
          <w:marRight w:val="0"/>
          <w:marTop w:val="0"/>
          <w:marBottom w:val="0"/>
          <w:divBdr>
            <w:top w:val="none" w:sz="0" w:space="0" w:color="auto"/>
            <w:left w:val="none" w:sz="0" w:space="0" w:color="auto"/>
            <w:bottom w:val="none" w:sz="0" w:space="0" w:color="auto"/>
            <w:right w:val="none" w:sz="0" w:space="0" w:color="auto"/>
          </w:divBdr>
        </w:div>
        <w:div w:id="838616797">
          <w:marLeft w:val="0"/>
          <w:marRight w:val="0"/>
          <w:marTop w:val="0"/>
          <w:marBottom w:val="0"/>
          <w:divBdr>
            <w:top w:val="none" w:sz="0" w:space="0" w:color="auto"/>
            <w:left w:val="none" w:sz="0" w:space="0" w:color="auto"/>
            <w:bottom w:val="none" w:sz="0" w:space="0" w:color="auto"/>
            <w:right w:val="none" w:sz="0" w:space="0" w:color="auto"/>
          </w:divBdr>
        </w:div>
      </w:divsChild>
    </w:div>
    <w:div w:id="807239063">
      <w:bodyDiv w:val="1"/>
      <w:marLeft w:val="0"/>
      <w:marRight w:val="0"/>
      <w:marTop w:val="0"/>
      <w:marBottom w:val="0"/>
      <w:divBdr>
        <w:top w:val="none" w:sz="0" w:space="0" w:color="auto"/>
        <w:left w:val="none" w:sz="0" w:space="0" w:color="auto"/>
        <w:bottom w:val="none" w:sz="0" w:space="0" w:color="auto"/>
        <w:right w:val="none" w:sz="0" w:space="0" w:color="auto"/>
      </w:divBdr>
      <w:divsChild>
        <w:div w:id="1065686809">
          <w:marLeft w:val="0"/>
          <w:marRight w:val="0"/>
          <w:marTop w:val="0"/>
          <w:marBottom w:val="0"/>
          <w:divBdr>
            <w:top w:val="none" w:sz="0" w:space="0" w:color="auto"/>
            <w:left w:val="none" w:sz="0" w:space="0" w:color="auto"/>
            <w:bottom w:val="none" w:sz="0" w:space="0" w:color="auto"/>
            <w:right w:val="none" w:sz="0" w:space="0" w:color="auto"/>
          </w:divBdr>
        </w:div>
        <w:div w:id="841772701">
          <w:marLeft w:val="0"/>
          <w:marRight w:val="0"/>
          <w:marTop w:val="0"/>
          <w:marBottom w:val="0"/>
          <w:divBdr>
            <w:top w:val="none" w:sz="0" w:space="0" w:color="auto"/>
            <w:left w:val="none" w:sz="0" w:space="0" w:color="auto"/>
            <w:bottom w:val="none" w:sz="0" w:space="0" w:color="auto"/>
            <w:right w:val="none" w:sz="0" w:space="0" w:color="auto"/>
          </w:divBdr>
        </w:div>
      </w:divsChild>
    </w:div>
    <w:div w:id="815220410">
      <w:bodyDiv w:val="1"/>
      <w:marLeft w:val="0"/>
      <w:marRight w:val="0"/>
      <w:marTop w:val="0"/>
      <w:marBottom w:val="0"/>
      <w:divBdr>
        <w:top w:val="none" w:sz="0" w:space="0" w:color="auto"/>
        <w:left w:val="none" w:sz="0" w:space="0" w:color="auto"/>
        <w:bottom w:val="none" w:sz="0" w:space="0" w:color="auto"/>
        <w:right w:val="none" w:sz="0" w:space="0" w:color="auto"/>
      </w:divBdr>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950091306">
      <w:bodyDiv w:val="1"/>
      <w:marLeft w:val="0"/>
      <w:marRight w:val="0"/>
      <w:marTop w:val="0"/>
      <w:marBottom w:val="0"/>
      <w:divBdr>
        <w:top w:val="none" w:sz="0" w:space="0" w:color="auto"/>
        <w:left w:val="none" w:sz="0" w:space="0" w:color="auto"/>
        <w:bottom w:val="none" w:sz="0" w:space="0" w:color="auto"/>
        <w:right w:val="none" w:sz="0" w:space="0" w:color="auto"/>
      </w:divBdr>
      <w:divsChild>
        <w:div w:id="1807117501">
          <w:marLeft w:val="1800"/>
          <w:marRight w:val="0"/>
          <w:marTop w:val="70"/>
          <w:marBottom w:val="0"/>
          <w:divBdr>
            <w:top w:val="none" w:sz="0" w:space="0" w:color="auto"/>
            <w:left w:val="none" w:sz="0" w:space="0" w:color="auto"/>
            <w:bottom w:val="none" w:sz="0" w:space="0" w:color="auto"/>
            <w:right w:val="none" w:sz="0" w:space="0" w:color="auto"/>
          </w:divBdr>
        </w:div>
        <w:div w:id="1662808544">
          <w:marLeft w:val="1800"/>
          <w:marRight w:val="0"/>
          <w:marTop w:val="70"/>
          <w:marBottom w:val="0"/>
          <w:divBdr>
            <w:top w:val="none" w:sz="0" w:space="0" w:color="auto"/>
            <w:left w:val="none" w:sz="0" w:space="0" w:color="auto"/>
            <w:bottom w:val="none" w:sz="0" w:space="0" w:color="auto"/>
            <w:right w:val="none" w:sz="0" w:space="0" w:color="auto"/>
          </w:divBdr>
        </w:div>
      </w:divsChild>
    </w:div>
    <w:div w:id="994144064">
      <w:bodyDiv w:val="1"/>
      <w:marLeft w:val="0"/>
      <w:marRight w:val="0"/>
      <w:marTop w:val="0"/>
      <w:marBottom w:val="0"/>
      <w:divBdr>
        <w:top w:val="none" w:sz="0" w:space="0" w:color="auto"/>
        <w:left w:val="none" w:sz="0" w:space="0" w:color="auto"/>
        <w:bottom w:val="none" w:sz="0" w:space="0" w:color="auto"/>
        <w:right w:val="none" w:sz="0" w:space="0" w:color="auto"/>
      </w:divBdr>
      <w:divsChild>
        <w:div w:id="1712654833">
          <w:marLeft w:val="0"/>
          <w:marRight w:val="0"/>
          <w:marTop w:val="0"/>
          <w:marBottom w:val="0"/>
          <w:divBdr>
            <w:top w:val="none" w:sz="0" w:space="0" w:color="auto"/>
            <w:left w:val="none" w:sz="0" w:space="0" w:color="auto"/>
            <w:bottom w:val="none" w:sz="0" w:space="0" w:color="auto"/>
            <w:right w:val="none" w:sz="0" w:space="0" w:color="auto"/>
          </w:divBdr>
        </w:div>
        <w:div w:id="1842305729">
          <w:marLeft w:val="0"/>
          <w:marRight w:val="0"/>
          <w:marTop w:val="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sChild>
        <w:div w:id="1105463245">
          <w:marLeft w:val="0"/>
          <w:marRight w:val="0"/>
          <w:marTop w:val="0"/>
          <w:marBottom w:val="240"/>
          <w:divBdr>
            <w:top w:val="none" w:sz="0" w:space="0" w:color="auto"/>
            <w:left w:val="none" w:sz="0" w:space="0" w:color="auto"/>
            <w:bottom w:val="none" w:sz="0" w:space="0" w:color="auto"/>
            <w:right w:val="none" w:sz="0" w:space="0" w:color="auto"/>
          </w:divBdr>
        </w:div>
      </w:divsChild>
    </w:div>
    <w:div w:id="1179461829">
      <w:bodyDiv w:val="1"/>
      <w:marLeft w:val="0"/>
      <w:marRight w:val="0"/>
      <w:marTop w:val="0"/>
      <w:marBottom w:val="0"/>
      <w:divBdr>
        <w:top w:val="none" w:sz="0" w:space="0" w:color="auto"/>
        <w:left w:val="none" w:sz="0" w:space="0" w:color="auto"/>
        <w:bottom w:val="none" w:sz="0" w:space="0" w:color="auto"/>
        <w:right w:val="none" w:sz="0" w:space="0" w:color="auto"/>
      </w:divBdr>
      <w:divsChild>
        <w:div w:id="1909457277">
          <w:marLeft w:val="2160"/>
          <w:marRight w:val="0"/>
          <w:marTop w:val="70"/>
          <w:marBottom w:val="0"/>
          <w:divBdr>
            <w:top w:val="none" w:sz="0" w:space="0" w:color="auto"/>
            <w:left w:val="none" w:sz="0" w:space="0" w:color="auto"/>
            <w:bottom w:val="none" w:sz="0" w:space="0" w:color="auto"/>
            <w:right w:val="none" w:sz="0" w:space="0" w:color="auto"/>
          </w:divBdr>
        </w:div>
        <w:div w:id="1001203864">
          <w:marLeft w:val="2520"/>
          <w:marRight w:val="0"/>
          <w:marTop w:val="70"/>
          <w:marBottom w:val="0"/>
          <w:divBdr>
            <w:top w:val="none" w:sz="0" w:space="0" w:color="auto"/>
            <w:left w:val="none" w:sz="0" w:space="0" w:color="auto"/>
            <w:bottom w:val="none" w:sz="0" w:space="0" w:color="auto"/>
            <w:right w:val="none" w:sz="0" w:space="0" w:color="auto"/>
          </w:divBdr>
        </w:div>
        <w:div w:id="2032803766">
          <w:marLeft w:val="2880"/>
          <w:marRight w:val="0"/>
          <w:marTop w:val="70"/>
          <w:marBottom w:val="0"/>
          <w:divBdr>
            <w:top w:val="none" w:sz="0" w:space="0" w:color="auto"/>
            <w:left w:val="none" w:sz="0" w:space="0" w:color="auto"/>
            <w:bottom w:val="none" w:sz="0" w:space="0" w:color="auto"/>
            <w:right w:val="none" w:sz="0" w:space="0" w:color="auto"/>
          </w:divBdr>
        </w:div>
        <w:div w:id="958877683">
          <w:marLeft w:val="3240"/>
          <w:marRight w:val="0"/>
          <w:marTop w:val="70"/>
          <w:marBottom w:val="0"/>
          <w:divBdr>
            <w:top w:val="none" w:sz="0" w:space="0" w:color="auto"/>
            <w:left w:val="none" w:sz="0" w:space="0" w:color="auto"/>
            <w:bottom w:val="none" w:sz="0" w:space="0" w:color="auto"/>
            <w:right w:val="none" w:sz="0" w:space="0" w:color="auto"/>
          </w:divBdr>
        </w:div>
        <w:div w:id="1404835065">
          <w:marLeft w:val="2880"/>
          <w:marRight w:val="0"/>
          <w:marTop w:val="70"/>
          <w:marBottom w:val="0"/>
          <w:divBdr>
            <w:top w:val="none" w:sz="0" w:space="0" w:color="auto"/>
            <w:left w:val="none" w:sz="0" w:space="0" w:color="auto"/>
            <w:bottom w:val="none" w:sz="0" w:space="0" w:color="auto"/>
            <w:right w:val="none" w:sz="0" w:space="0" w:color="auto"/>
          </w:divBdr>
        </w:div>
        <w:div w:id="1887990780">
          <w:marLeft w:val="3240"/>
          <w:marRight w:val="0"/>
          <w:marTop w:val="7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481312594">
      <w:bodyDiv w:val="1"/>
      <w:marLeft w:val="0"/>
      <w:marRight w:val="0"/>
      <w:marTop w:val="0"/>
      <w:marBottom w:val="0"/>
      <w:divBdr>
        <w:top w:val="none" w:sz="0" w:space="0" w:color="auto"/>
        <w:left w:val="none" w:sz="0" w:space="0" w:color="auto"/>
        <w:bottom w:val="none" w:sz="0" w:space="0" w:color="auto"/>
        <w:right w:val="none" w:sz="0" w:space="0" w:color="auto"/>
      </w:divBdr>
      <w:divsChild>
        <w:div w:id="503279900">
          <w:marLeft w:val="2160"/>
          <w:marRight w:val="0"/>
          <w:marTop w:val="7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 w:id="1643072631">
      <w:bodyDiv w:val="1"/>
      <w:marLeft w:val="0"/>
      <w:marRight w:val="0"/>
      <w:marTop w:val="0"/>
      <w:marBottom w:val="0"/>
      <w:divBdr>
        <w:top w:val="none" w:sz="0" w:space="0" w:color="auto"/>
        <w:left w:val="none" w:sz="0" w:space="0" w:color="auto"/>
        <w:bottom w:val="none" w:sz="0" w:space="0" w:color="auto"/>
        <w:right w:val="none" w:sz="0" w:space="0" w:color="auto"/>
      </w:divBdr>
    </w:div>
    <w:div w:id="1868712462">
      <w:bodyDiv w:val="1"/>
      <w:marLeft w:val="0"/>
      <w:marRight w:val="0"/>
      <w:marTop w:val="0"/>
      <w:marBottom w:val="0"/>
      <w:divBdr>
        <w:top w:val="none" w:sz="0" w:space="0" w:color="auto"/>
        <w:left w:val="none" w:sz="0" w:space="0" w:color="auto"/>
        <w:bottom w:val="none" w:sz="0" w:space="0" w:color="auto"/>
        <w:right w:val="none" w:sz="0" w:space="0" w:color="auto"/>
      </w:divBdr>
    </w:div>
    <w:div w:id="1944416164">
      <w:bodyDiv w:val="1"/>
      <w:marLeft w:val="0"/>
      <w:marRight w:val="0"/>
      <w:marTop w:val="0"/>
      <w:marBottom w:val="0"/>
      <w:divBdr>
        <w:top w:val="none" w:sz="0" w:space="0" w:color="auto"/>
        <w:left w:val="none" w:sz="0" w:space="0" w:color="auto"/>
        <w:bottom w:val="none" w:sz="0" w:space="0" w:color="auto"/>
        <w:right w:val="none" w:sz="0" w:space="0" w:color="auto"/>
      </w:divBdr>
      <w:divsChild>
        <w:div w:id="1817381996">
          <w:marLeft w:val="2160"/>
          <w:marRight w:val="0"/>
          <w:marTop w:val="70"/>
          <w:marBottom w:val="0"/>
          <w:divBdr>
            <w:top w:val="none" w:sz="0" w:space="0" w:color="auto"/>
            <w:left w:val="none" w:sz="0" w:space="0" w:color="auto"/>
            <w:bottom w:val="none" w:sz="0" w:space="0" w:color="auto"/>
            <w:right w:val="none" w:sz="0" w:space="0" w:color="auto"/>
          </w:divBdr>
        </w:div>
        <w:div w:id="2022269074">
          <w:marLeft w:val="2520"/>
          <w:marRight w:val="0"/>
          <w:marTop w:val="70"/>
          <w:marBottom w:val="0"/>
          <w:divBdr>
            <w:top w:val="none" w:sz="0" w:space="0" w:color="auto"/>
            <w:left w:val="none" w:sz="0" w:space="0" w:color="auto"/>
            <w:bottom w:val="none" w:sz="0" w:space="0" w:color="auto"/>
            <w:right w:val="none" w:sz="0" w:space="0" w:color="auto"/>
          </w:divBdr>
        </w:div>
        <w:div w:id="2059472699">
          <w:marLeft w:val="2520"/>
          <w:marRight w:val="0"/>
          <w:marTop w:val="70"/>
          <w:marBottom w:val="0"/>
          <w:divBdr>
            <w:top w:val="none" w:sz="0" w:space="0" w:color="auto"/>
            <w:left w:val="none" w:sz="0" w:space="0" w:color="auto"/>
            <w:bottom w:val="none" w:sz="0" w:space="0" w:color="auto"/>
            <w:right w:val="none" w:sz="0" w:space="0" w:color="auto"/>
          </w:divBdr>
        </w:div>
        <w:div w:id="1835142275">
          <w:marLeft w:val="2880"/>
          <w:marRight w:val="0"/>
          <w:marTop w:val="70"/>
          <w:marBottom w:val="0"/>
          <w:divBdr>
            <w:top w:val="none" w:sz="0" w:space="0" w:color="auto"/>
            <w:left w:val="none" w:sz="0" w:space="0" w:color="auto"/>
            <w:bottom w:val="none" w:sz="0" w:space="0" w:color="auto"/>
            <w:right w:val="none" w:sz="0" w:space="0" w:color="auto"/>
          </w:divBdr>
        </w:div>
        <w:div w:id="1596550711">
          <w:marLeft w:val="2880"/>
          <w:marRight w:val="0"/>
          <w:marTop w:val="70"/>
          <w:marBottom w:val="0"/>
          <w:divBdr>
            <w:top w:val="none" w:sz="0" w:space="0" w:color="auto"/>
            <w:left w:val="none" w:sz="0" w:space="0" w:color="auto"/>
            <w:bottom w:val="none" w:sz="0" w:space="0" w:color="auto"/>
            <w:right w:val="none" w:sz="0" w:space="0" w:color="auto"/>
          </w:divBdr>
        </w:div>
      </w:divsChild>
    </w:div>
    <w:div w:id="2131632351">
      <w:bodyDiv w:val="1"/>
      <w:marLeft w:val="0"/>
      <w:marRight w:val="0"/>
      <w:marTop w:val="0"/>
      <w:marBottom w:val="0"/>
      <w:divBdr>
        <w:top w:val="none" w:sz="0" w:space="0" w:color="auto"/>
        <w:left w:val="none" w:sz="0" w:space="0" w:color="auto"/>
        <w:bottom w:val="none" w:sz="0" w:space="0" w:color="auto"/>
        <w:right w:val="none" w:sz="0" w:space="0" w:color="auto"/>
      </w:divBdr>
      <w:divsChild>
        <w:div w:id="1402020470">
          <w:marLeft w:val="0"/>
          <w:marRight w:val="0"/>
          <w:marTop w:val="0"/>
          <w:marBottom w:val="0"/>
          <w:divBdr>
            <w:top w:val="single" w:sz="18" w:space="6" w:color="E1E9EB"/>
            <w:left w:val="none" w:sz="0" w:space="0" w:color="auto"/>
            <w:bottom w:val="none" w:sz="0" w:space="0" w:color="auto"/>
            <w:right w:val="none" w:sz="0" w:space="0" w:color="auto"/>
          </w:divBdr>
        </w:div>
        <w:div w:id="6911032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LESLIE B. JONES</cp:lastModifiedBy>
  <cp:revision>2</cp:revision>
  <cp:lastPrinted>2014-06-17T13:27:00Z</cp:lastPrinted>
  <dcterms:created xsi:type="dcterms:W3CDTF">2014-06-18T01:18:00Z</dcterms:created>
  <dcterms:modified xsi:type="dcterms:W3CDTF">2014-06-18T01:18:00Z</dcterms:modified>
</cp:coreProperties>
</file>